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68" w:rsidRDefault="008E09CD">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The Franklin Parish School Board met for its regular scheduled board meeting on Tuesday, </w:t>
      </w:r>
      <w:r w:rsidR="009C3D60">
        <w:rPr>
          <w:rFonts w:ascii="Book Antiqua" w:eastAsia="Book Antiqua" w:hAnsi="Book Antiqua" w:cs="Book Antiqua"/>
          <w:sz w:val="20"/>
          <w:szCs w:val="20"/>
        </w:rPr>
        <w:t>January 14, 2025</w:t>
      </w:r>
      <w:r>
        <w:rPr>
          <w:rFonts w:ascii="Book Antiqua" w:eastAsia="Book Antiqua" w:hAnsi="Book Antiqua" w:cs="Book Antiqua"/>
          <w:sz w:val="20"/>
          <w:szCs w:val="20"/>
        </w:rPr>
        <w:t xml:space="preserve"> at </w:t>
      </w:r>
      <w:r w:rsidR="00BB59A8">
        <w:rPr>
          <w:rFonts w:ascii="Book Antiqua" w:eastAsia="Book Antiqua" w:hAnsi="Book Antiqua" w:cs="Book Antiqua"/>
          <w:sz w:val="20"/>
          <w:szCs w:val="20"/>
        </w:rPr>
        <w:t>5</w:t>
      </w:r>
      <w:r>
        <w:rPr>
          <w:rFonts w:ascii="Book Antiqua" w:eastAsia="Book Antiqua" w:hAnsi="Book Antiqua" w:cs="Book Antiqua"/>
          <w:sz w:val="20"/>
          <w:szCs w:val="20"/>
        </w:rPr>
        <w:t>:00 PM in the Franklin Parish School Board complex boardroom.</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ab/>
        <w:t>Present for the mee</w:t>
      </w:r>
      <w:r w:rsidR="006F4905">
        <w:rPr>
          <w:rFonts w:ascii="Book Antiqua" w:eastAsia="Book Antiqua" w:hAnsi="Book Antiqua" w:cs="Book Antiqua"/>
          <w:sz w:val="20"/>
          <w:szCs w:val="20"/>
        </w:rPr>
        <w:t>ting were, Mr. Eddie Ray Bryan,</w:t>
      </w:r>
      <w:r w:rsidR="009C3D60">
        <w:rPr>
          <w:rFonts w:ascii="Book Antiqua" w:eastAsia="Book Antiqua" w:hAnsi="Book Antiqua" w:cs="Book Antiqua"/>
          <w:sz w:val="20"/>
          <w:szCs w:val="20"/>
        </w:rPr>
        <w:t xml:space="preserve"> </w:t>
      </w:r>
      <w:r w:rsidR="009C3D60">
        <w:rPr>
          <w:rFonts w:ascii="Book Antiqua" w:eastAsia="Book Antiqua" w:hAnsi="Book Antiqua" w:cs="Book Antiqua"/>
          <w:sz w:val="20"/>
          <w:szCs w:val="20"/>
        </w:rPr>
        <w:t>Mrs. Alaina Nichols</w:t>
      </w:r>
      <w:r w:rsidR="009C3D60">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Mr. Danny Davis, </w:t>
      </w:r>
      <w:r w:rsidR="001E535A">
        <w:rPr>
          <w:rFonts w:ascii="Book Antiqua" w:eastAsia="Book Antiqua" w:hAnsi="Book Antiqua" w:cs="Book Antiqua"/>
          <w:sz w:val="20"/>
          <w:szCs w:val="20"/>
        </w:rPr>
        <w:t>Mr. Richard Kelly</w:t>
      </w:r>
      <w:r w:rsidR="000850F8">
        <w:rPr>
          <w:rFonts w:ascii="Book Antiqua" w:eastAsia="Book Antiqua" w:hAnsi="Book Antiqua" w:cs="Book Antiqua"/>
          <w:sz w:val="20"/>
          <w:szCs w:val="20"/>
        </w:rPr>
        <w:t xml:space="preserve">, </w:t>
      </w:r>
      <w:r w:rsidR="004D3E81">
        <w:rPr>
          <w:rFonts w:ascii="Book Antiqua" w:eastAsia="Book Antiqua" w:hAnsi="Book Antiqua" w:cs="Book Antiqua"/>
          <w:sz w:val="20"/>
          <w:szCs w:val="20"/>
        </w:rPr>
        <w:t>Dr. Jacqueline Johnson</w:t>
      </w:r>
      <w:r w:rsidR="005C6D32">
        <w:rPr>
          <w:rFonts w:ascii="Book Antiqua" w:eastAsia="Book Antiqua" w:hAnsi="Book Antiqua" w:cs="Book Antiqua"/>
          <w:sz w:val="20"/>
          <w:szCs w:val="20"/>
        </w:rPr>
        <w:t xml:space="preserve">, </w:t>
      </w:r>
      <w:r w:rsidR="006F4905">
        <w:rPr>
          <w:rFonts w:ascii="Book Antiqua" w:eastAsia="Book Antiqua" w:hAnsi="Book Antiqua" w:cs="Book Antiqua"/>
          <w:sz w:val="20"/>
          <w:szCs w:val="20"/>
        </w:rPr>
        <w:t>and</w:t>
      </w:r>
      <w:r w:rsidR="006F4905" w:rsidRPr="006F4905">
        <w:rPr>
          <w:rFonts w:ascii="Book Antiqua" w:eastAsia="Book Antiqua" w:hAnsi="Book Antiqua" w:cs="Book Antiqua"/>
          <w:sz w:val="20"/>
          <w:szCs w:val="20"/>
        </w:rPr>
        <w:t xml:space="preserve"> </w:t>
      </w:r>
      <w:r w:rsidR="006F4905">
        <w:rPr>
          <w:rFonts w:ascii="Book Antiqua" w:eastAsia="Book Antiqua" w:hAnsi="Book Antiqua" w:cs="Book Antiqua"/>
          <w:sz w:val="20"/>
          <w:szCs w:val="20"/>
        </w:rPr>
        <w:t>Ms. Laquetta Barnes</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ab/>
        <w:t xml:space="preserve">Absent from the meeting:   </w:t>
      </w:r>
      <w:r w:rsidR="009C3D60">
        <w:rPr>
          <w:rFonts w:ascii="Book Antiqua" w:eastAsia="Book Antiqua" w:hAnsi="Book Antiqua" w:cs="Book Antiqua"/>
          <w:sz w:val="20"/>
          <w:szCs w:val="20"/>
        </w:rPr>
        <w:t>Mr. Matt Stephens</w:t>
      </w:r>
    </w:p>
    <w:p w:rsidR="00267B68" w:rsidRDefault="00267B68">
      <w:pPr>
        <w:rPr>
          <w:rFonts w:ascii="Book Antiqua" w:eastAsia="Book Antiqua" w:hAnsi="Book Antiqua" w:cs="Book Antiqua"/>
          <w:sz w:val="20"/>
          <w:szCs w:val="20"/>
        </w:rPr>
      </w:pPr>
    </w:p>
    <w:p w:rsidR="00267B68" w:rsidRDefault="008E09CD">
      <w:pPr>
        <w:tabs>
          <w:tab w:val="left" w:pos="720"/>
        </w:tabs>
        <w:rPr>
          <w:rFonts w:ascii="Book Antiqua" w:eastAsia="Book Antiqua" w:hAnsi="Book Antiqua" w:cs="Book Antiqua"/>
          <w:sz w:val="20"/>
          <w:szCs w:val="20"/>
        </w:rPr>
      </w:pPr>
      <w:r>
        <w:rPr>
          <w:rFonts w:ascii="Book Antiqua" w:eastAsia="Book Antiqua" w:hAnsi="Book Antiqua" w:cs="Book Antiqua"/>
          <w:sz w:val="20"/>
          <w:szCs w:val="20"/>
        </w:rPr>
        <w:tab/>
        <w:t>President Eddie Ray Bryan called the meeting to order</w:t>
      </w:r>
      <w:r w:rsidR="004D3E81">
        <w:rPr>
          <w:rFonts w:ascii="Book Antiqua" w:eastAsia="Book Antiqua" w:hAnsi="Book Antiqua" w:cs="Book Antiqua"/>
          <w:sz w:val="20"/>
          <w:szCs w:val="20"/>
        </w:rPr>
        <w:t>.</w:t>
      </w:r>
      <w:r>
        <w:rPr>
          <w:rFonts w:ascii="Book Antiqua" w:eastAsia="Book Antiqua" w:hAnsi="Book Antiqua" w:cs="Book Antiqua"/>
          <w:sz w:val="20"/>
          <w:szCs w:val="20"/>
        </w:rPr>
        <w:t xml:space="preserve"> Mr. </w:t>
      </w:r>
      <w:r w:rsidR="00BB59A8">
        <w:rPr>
          <w:rFonts w:ascii="Book Antiqua" w:eastAsia="Book Antiqua" w:hAnsi="Book Antiqua" w:cs="Book Antiqua"/>
          <w:sz w:val="20"/>
          <w:szCs w:val="20"/>
        </w:rPr>
        <w:t>Danny Davis</w:t>
      </w:r>
      <w:r>
        <w:rPr>
          <w:rFonts w:ascii="Book Antiqua" w:eastAsia="Book Antiqua" w:hAnsi="Book Antiqua" w:cs="Book Antiqua"/>
          <w:sz w:val="20"/>
          <w:szCs w:val="20"/>
        </w:rPr>
        <w:t xml:space="preserve"> led in prayer and President Bryan led the Pledge of Allegiance.</w:t>
      </w:r>
    </w:p>
    <w:p w:rsidR="000B2298" w:rsidRDefault="000B2298">
      <w:pPr>
        <w:tabs>
          <w:tab w:val="left" w:pos="720"/>
        </w:tabs>
        <w:rPr>
          <w:rFonts w:ascii="Book Antiqua" w:eastAsia="Book Antiqua" w:hAnsi="Book Antiqua" w:cs="Book Antiqua"/>
          <w:sz w:val="20"/>
          <w:szCs w:val="20"/>
        </w:rPr>
      </w:pPr>
    </w:p>
    <w:p w:rsidR="000B2298" w:rsidRDefault="000B2298" w:rsidP="000B2298">
      <w:pPr>
        <w:rPr>
          <w:rFonts w:ascii="Book Antiqua" w:eastAsia="Book Antiqua" w:hAnsi="Book Antiqua" w:cs="Book Antiqua"/>
          <w:sz w:val="20"/>
          <w:szCs w:val="20"/>
        </w:rPr>
      </w:pPr>
      <w:r>
        <w:rPr>
          <w:rFonts w:ascii="Book Antiqua" w:eastAsia="Book Antiqua" w:hAnsi="Book Antiqua" w:cs="Book Antiqua"/>
          <w:sz w:val="20"/>
          <w:szCs w:val="20"/>
        </w:rPr>
        <w:t xml:space="preserve">MOTION TO APPROVE THE AGENDA FOR, </w:t>
      </w:r>
      <w:r w:rsidR="009C3D60">
        <w:rPr>
          <w:rFonts w:ascii="Book Antiqua" w:eastAsia="Book Antiqua" w:hAnsi="Book Antiqua" w:cs="Book Antiqua"/>
          <w:sz w:val="20"/>
          <w:szCs w:val="20"/>
        </w:rPr>
        <w:t>JANUARY 14, 2025</w:t>
      </w:r>
      <w:r>
        <w:rPr>
          <w:rFonts w:ascii="Book Antiqua" w:eastAsia="Book Antiqua" w:hAnsi="Book Antiqua" w:cs="Book Antiqua"/>
          <w:sz w:val="20"/>
          <w:szCs w:val="20"/>
        </w:rPr>
        <w:t xml:space="preserve">, REGULAR MEETING </w:t>
      </w:r>
      <w:r w:rsidR="009C3D60">
        <w:rPr>
          <w:rFonts w:ascii="Book Antiqua" w:eastAsia="Book Antiqua" w:hAnsi="Book Antiqua" w:cs="Book Antiqua"/>
          <w:sz w:val="20"/>
          <w:szCs w:val="20"/>
        </w:rPr>
        <w:t>WITH ADDITION</w:t>
      </w:r>
    </w:p>
    <w:p w:rsidR="000B2298" w:rsidRDefault="000B2298" w:rsidP="000B2298">
      <w:pPr>
        <w:rPr>
          <w:rFonts w:ascii="Book Antiqua" w:eastAsia="Book Antiqua" w:hAnsi="Book Antiqua" w:cs="Book Antiqua"/>
          <w:sz w:val="20"/>
          <w:szCs w:val="20"/>
        </w:rPr>
      </w:pPr>
    </w:p>
    <w:p w:rsidR="000B2298" w:rsidRDefault="000B2298" w:rsidP="000B2298">
      <w:pPr>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 xml:space="preserve">         ORDINANCE # 202</w:t>
      </w:r>
      <w:r w:rsidR="009C3D60">
        <w:rPr>
          <w:rFonts w:ascii="Book Antiqua" w:eastAsia="Book Antiqua" w:hAnsi="Book Antiqua" w:cs="Book Antiqua"/>
          <w:sz w:val="20"/>
          <w:szCs w:val="20"/>
        </w:rPr>
        <w:t>0</w:t>
      </w:r>
      <w:r>
        <w:rPr>
          <w:rFonts w:ascii="Book Antiqua" w:eastAsia="Book Antiqua" w:hAnsi="Book Antiqua" w:cs="Book Antiqua"/>
          <w:sz w:val="20"/>
          <w:szCs w:val="20"/>
        </w:rPr>
        <w:t>-</w:t>
      </w:r>
      <w:r w:rsidR="009C3D60">
        <w:rPr>
          <w:rFonts w:ascii="Book Antiqua" w:eastAsia="Book Antiqua" w:hAnsi="Book Antiqua" w:cs="Book Antiqua"/>
          <w:sz w:val="20"/>
          <w:szCs w:val="20"/>
        </w:rPr>
        <w:t>01</w:t>
      </w:r>
      <w:r>
        <w:rPr>
          <w:rFonts w:ascii="Book Antiqua" w:eastAsia="Book Antiqua" w:hAnsi="Book Antiqua" w:cs="Book Antiqua"/>
          <w:sz w:val="20"/>
          <w:szCs w:val="20"/>
        </w:rPr>
        <w:t>-000</w:t>
      </w:r>
      <w:r w:rsidR="000B3DB0">
        <w:rPr>
          <w:rFonts w:ascii="Book Antiqua" w:eastAsia="Book Antiqua" w:hAnsi="Book Antiqua" w:cs="Book Antiqua"/>
          <w:sz w:val="20"/>
          <w:szCs w:val="20"/>
        </w:rPr>
        <w:t>1</w:t>
      </w:r>
    </w:p>
    <w:p w:rsidR="000B2298" w:rsidRDefault="000B2298" w:rsidP="000B2298">
      <w:pPr>
        <w:rPr>
          <w:rFonts w:ascii="Book Antiqua" w:eastAsia="Book Antiqua" w:hAnsi="Book Antiqua" w:cs="Book Antiqua"/>
          <w:sz w:val="20"/>
          <w:szCs w:val="20"/>
        </w:rPr>
      </w:pPr>
    </w:p>
    <w:p w:rsidR="00E03BB8" w:rsidRDefault="00E03BB8" w:rsidP="00E03BB8">
      <w:pPr>
        <w:ind w:right="-360"/>
        <w:rPr>
          <w:rFonts w:ascii="Book Antiqua" w:eastAsia="Book Antiqua" w:hAnsi="Book Antiqua" w:cs="Book Antiqua"/>
          <w:sz w:val="20"/>
          <w:szCs w:val="20"/>
        </w:rPr>
      </w:pPr>
      <w:r>
        <w:rPr>
          <w:rFonts w:ascii="Book Antiqua" w:eastAsia="Book Antiqua" w:hAnsi="Book Antiqua" w:cs="Book Antiqua"/>
          <w:sz w:val="20"/>
          <w:szCs w:val="20"/>
        </w:rPr>
        <w:t xml:space="preserve">BE IT ORDAINED, ETC., that the Franklin Parish School Board approved the agenda for the </w:t>
      </w:r>
      <w:r w:rsidR="009C3D60">
        <w:rPr>
          <w:rFonts w:ascii="Book Antiqua" w:eastAsia="Book Antiqua" w:hAnsi="Book Antiqua" w:cs="Book Antiqua"/>
          <w:sz w:val="20"/>
          <w:szCs w:val="20"/>
        </w:rPr>
        <w:t>January 14, 2025</w:t>
      </w:r>
      <w:r>
        <w:rPr>
          <w:rFonts w:ascii="Book Antiqua" w:eastAsia="Book Antiqua" w:hAnsi="Book Antiqua" w:cs="Book Antiqua"/>
          <w:sz w:val="20"/>
          <w:szCs w:val="20"/>
        </w:rPr>
        <w:t>, regular meeting</w:t>
      </w:r>
      <w:r w:rsidR="009C3D60">
        <w:rPr>
          <w:rFonts w:ascii="Book Antiqua" w:eastAsia="Book Antiqua" w:hAnsi="Book Antiqua" w:cs="Book Antiqua"/>
          <w:sz w:val="20"/>
          <w:szCs w:val="20"/>
        </w:rPr>
        <w:t xml:space="preserve"> with the addition of Presentation to Mrs. Louise Johnson’s family</w:t>
      </w:r>
      <w:r w:rsidR="005C6D32">
        <w:rPr>
          <w:rFonts w:ascii="Book Antiqua" w:eastAsia="Book Antiqua" w:hAnsi="Book Antiqua" w:cs="Book Antiqua"/>
          <w:sz w:val="20"/>
          <w:szCs w:val="20"/>
        </w:rPr>
        <w:t>.</w:t>
      </w:r>
    </w:p>
    <w:p w:rsidR="00267B68" w:rsidRDefault="00267B68">
      <w:pPr>
        <w:tabs>
          <w:tab w:val="left" w:pos="720"/>
        </w:tabs>
        <w:rPr>
          <w:rFonts w:ascii="Book Antiqua" w:eastAsia="Book Antiqua" w:hAnsi="Book Antiqua" w:cs="Book Antiqua"/>
          <w:sz w:val="20"/>
          <w:szCs w:val="20"/>
        </w:rPr>
      </w:pPr>
    </w:p>
    <w:p w:rsidR="007A2F57" w:rsidRPr="00D4679C" w:rsidRDefault="007A2F57" w:rsidP="007A2F57">
      <w:pPr>
        <w:ind w:leftChars="336" w:left="806"/>
        <w:jc w:val="center"/>
      </w:pPr>
      <w:r>
        <w:rPr>
          <w:rFonts w:ascii="Book Antiqua" w:eastAsia="Book Antiqua" w:hAnsi="Book Antiqua" w:cs="Book Antiqua"/>
          <w:b/>
        </w:rPr>
        <w:t>NOTICE OF PUBLIC MEETING:</w:t>
      </w:r>
    </w:p>
    <w:p w:rsidR="007A2F57" w:rsidRDefault="007A2F57" w:rsidP="007A2F57">
      <w:pPr>
        <w:jc w:val="center"/>
        <w:rPr>
          <w:rFonts w:ascii="Book Antiqua" w:eastAsia="Book Antiqua" w:hAnsi="Book Antiqua" w:cs="Book Antiqua"/>
          <w:u w:val="single"/>
        </w:rPr>
      </w:pPr>
      <w:r>
        <w:rPr>
          <w:rFonts w:ascii="Book Antiqua" w:eastAsia="Book Antiqua" w:hAnsi="Book Antiqua" w:cs="Book Antiqua"/>
          <w:b/>
          <w:u w:val="single"/>
        </w:rPr>
        <w:t>January 14, 2025, Regular Meeting</w:t>
      </w:r>
    </w:p>
    <w:p w:rsidR="007A2F57" w:rsidRDefault="007A2F57" w:rsidP="007A2F57">
      <w:pPr>
        <w:jc w:val="center"/>
        <w:rPr>
          <w:rFonts w:ascii="Book Antiqua" w:eastAsia="Book Antiqua" w:hAnsi="Book Antiqua" w:cs="Book Antiqua"/>
        </w:rPr>
      </w:pPr>
      <w:r>
        <w:rPr>
          <w:rFonts w:ascii="Book Antiqua" w:eastAsia="Book Antiqua" w:hAnsi="Book Antiqua" w:cs="Book Antiqua"/>
          <w:b/>
        </w:rPr>
        <w:t>FRANKLIN PARISH SCHOOL BOARD COMPLEX</w:t>
      </w:r>
    </w:p>
    <w:p w:rsidR="007A2F57" w:rsidRDefault="007A2F57" w:rsidP="007A2F57">
      <w:pPr>
        <w:jc w:val="center"/>
        <w:rPr>
          <w:rFonts w:ascii="Book Antiqua" w:eastAsia="Book Antiqua" w:hAnsi="Book Antiqua" w:cs="Book Antiqua"/>
          <w:b/>
        </w:rPr>
      </w:pPr>
      <w:r>
        <w:rPr>
          <w:rFonts w:ascii="Book Antiqua" w:eastAsia="Book Antiqua" w:hAnsi="Book Antiqua" w:cs="Book Antiqua"/>
          <w:b/>
        </w:rPr>
        <w:t>7293 PRAIRIE ROAD</w:t>
      </w:r>
    </w:p>
    <w:p w:rsidR="007A2F57" w:rsidRDefault="007A2F57" w:rsidP="007A2F57">
      <w:pPr>
        <w:jc w:val="center"/>
        <w:rPr>
          <w:rFonts w:ascii="Book Antiqua" w:eastAsia="Book Antiqua" w:hAnsi="Book Antiqua" w:cs="Book Antiqua"/>
        </w:rPr>
      </w:pPr>
      <w:r>
        <w:rPr>
          <w:rFonts w:ascii="Book Antiqua" w:eastAsia="Book Antiqua" w:hAnsi="Book Antiqua" w:cs="Book Antiqua"/>
          <w:b/>
        </w:rPr>
        <w:t>WINNSBORO, LA  71295</w:t>
      </w:r>
    </w:p>
    <w:p w:rsidR="007A2F57" w:rsidRDefault="007A2F57" w:rsidP="007A2F57">
      <w:pPr>
        <w:jc w:val="center"/>
        <w:rPr>
          <w:rFonts w:ascii="Book Antiqua" w:eastAsia="Book Antiqua" w:hAnsi="Book Antiqua" w:cs="Book Antiqua"/>
          <w:sz w:val="20"/>
          <w:szCs w:val="20"/>
        </w:rPr>
      </w:pPr>
      <w:r>
        <w:rPr>
          <w:rFonts w:ascii="Book Antiqua" w:eastAsia="Book Antiqua" w:hAnsi="Book Antiqua" w:cs="Book Antiqua"/>
          <w:b/>
        </w:rPr>
        <w:t>Board Room, 5:00 p.m.</w:t>
      </w:r>
    </w:p>
    <w:p w:rsidR="007A2F57" w:rsidRDefault="007A2F57" w:rsidP="007A2F57">
      <w:pPr>
        <w:ind w:leftChars="299" w:left="718"/>
        <w:rPr>
          <w:rFonts w:ascii="Book Antiqua" w:eastAsia="Book Antiqua" w:hAnsi="Book Antiqua" w:cs="Book Antiqua"/>
          <w:sz w:val="20"/>
          <w:szCs w:val="20"/>
        </w:rPr>
      </w:pPr>
      <w:r>
        <w:rPr>
          <w:rFonts w:ascii="Book Antiqua" w:eastAsia="Book Antiqua" w:hAnsi="Book Antiqua" w:cs="Book Antiqua"/>
          <w:sz w:val="20"/>
          <w:szCs w:val="20"/>
        </w:rPr>
        <w:t>CALL TO ORDER:</w:t>
      </w:r>
      <w:r>
        <w:rPr>
          <w:rFonts w:ascii="Book Antiqua" w:eastAsia="Book Antiqua" w:hAnsi="Book Antiqua" w:cs="Book Antiqua"/>
          <w:sz w:val="20"/>
          <w:szCs w:val="20"/>
        </w:rPr>
        <w:tab/>
      </w:r>
      <w:r>
        <w:rPr>
          <w:rFonts w:ascii="Book Antiqua" w:eastAsia="Book Antiqua" w:hAnsi="Book Antiqua" w:cs="Book Antiqua"/>
          <w:sz w:val="20"/>
          <w:szCs w:val="20"/>
        </w:rPr>
        <w:tab/>
        <w:t>President</w:t>
      </w:r>
    </w:p>
    <w:p w:rsidR="007A2F57" w:rsidRDefault="007A2F57" w:rsidP="007A2F57">
      <w:pPr>
        <w:ind w:leftChars="299" w:left="718"/>
        <w:rPr>
          <w:rFonts w:ascii="Book Antiqua" w:eastAsia="Book Antiqua" w:hAnsi="Book Antiqua" w:cs="Book Antiqua"/>
          <w:sz w:val="20"/>
          <w:szCs w:val="20"/>
        </w:rPr>
      </w:pPr>
      <w:r>
        <w:rPr>
          <w:rFonts w:ascii="Book Antiqua" w:eastAsia="Book Antiqua" w:hAnsi="Book Antiqua" w:cs="Book Antiqua"/>
          <w:sz w:val="20"/>
          <w:szCs w:val="20"/>
        </w:rPr>
        <w:t>INVOCATION:</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Chaplain</w:t>
      </w:r>
    </w:p>
    <w:p w:rsidR="007A2F57" w:rsidRDefault="007A2F57" w:rsidP="007A2F57">
      <w:pPr>
        <w:ind w:leftChars="299" w:left="718"/>
        <w:rPr>
          <w:rFonts w:ascii="Book Antiqua" w:eastAsia="Book Antiqua" w:hAnsi="Book Antiqua" w:cs="Book Antiqua"/>
          <w:sz w:val="20"/>
          <w:szCs w:val="20"/>
        </w:rPr>
      </w:pPr>
      <w:r>
        <w:rPr>
          <w:rFonts w:ascii="Book Antiqua" w:eastAsia="Book Antiqua" w:hAnsi="Book Antiqua" w:cs="Book Antiqua"/>
          <w:sz w:val="20"/>
          <w:szCs w:val="20"/>
        </w:rPr>
        <w:t>PLEDGE OF ALLEGIANCE:</w:t>
      </w:r>
      <w:r>
        <w:rPr>
          <w:rFonts w:ascii="Book Antiqua" w:eastAsia="Book Antiqua" w:hAnsi="Book Antiqua" w:cs="Book Antiqua"/>
          <w:sz w:val="20"/>
          <w:szCs w:val="20"/>
        </w:rPr>
        <w:tab/>
        <w:t>President</w:t>
      </w:r>
    </w:p>
    <w:p w:rsidR="007A2F57" w:rsidRDefault="007A2F57" w:rsidP="007A2F57">
      <w:pPr>
        <w:ind w:leftChars="336" w:left="806"/>
        <w:rPr>
          <w:rFonts w:ascii="Book Antiqua" w:hAnsi="Book Antiqua"/>
          <w:sz w:val="20"/>
          <w:szCs w:val="20"/>
        </w:rPr>
      </w:pPr>
      <w:r w:rsidRPr="004067AA">
        <w:rPr>
          <w:rFonts w:ascii="Book Antiqua" w:hAnsi="Book Antiqua"/>
          <w:sz w:val="20"/>
          <w:szCs w:val="20"/>
        </w:rPr>
        <w:t>I.</w:t>
      </w:r>
      <w:r w:rsidRPr="004067AA">
        <w:rPr>
          <w:rFonts w:ascii="Book Antiqua" w:hAnsi="Book Antiqua"/>
          <w:sz w:val="20"/>
          <w:szCs w:val="20"/>
        </w:rPr>
        <w:tab/>
      </w:r>
      <w:r w:rsidRPr="00970B49">
        <w:rPr>
          <w:rFonts w:ascii="Book Antiqua" w:hAnsi="Book Antiqua"/>
          <w:sz w:val="20"/>
          <w:szCs w:val="20"/>
        </w:rPr>
        <w:t xml:space="preserve">Approval of Agenda for </w:t>
      </w:r>
      <w:r>
        <w:rPr>
          <w:rFonts w:ascii="Book Antiqua" w:hAnsi="Book Antiqua"/>
          <w:sz w:val="20"/>
          <w:szCs w:val="20"/>
        </w:rPr>
        <w:t>January 14, 2025</w:t>
      </w:r>
      <w:r w:rsidRPr="00970B49">
        <w:rPr>
          <w:rFonts w:ascii="Book Antiqua" w:hAnsi="Book Antiqua"/>
          <w:sz w:val="20"/>
          <w:szCs w:val="20"/>
        </w:rPr>
        <w:t xml:space="preserve">, </w:t>
      </w:r>
      <w:r>
        <w:rPr>
          <w:rFonts w:ascii="Book Antiqua" w:hAnsi="Book Antiqua"/>
          <w:sz w:val="20"/>
          <w:szCs w:val="20"/>
        </w:rPr>
        <w:t xml:space="preserve">regular </w:t>
      </w:r>
      <w:r w:rsidRPr="00970B49">
        <w:rPr>
          <w:rFonts w:ascii="Book Antiqua" w:hAnsi="Book Antiqua"/>
          <w:sz w:val="20"/>
          <w:szCs w:val="20"/>
        </w:rPr>
        <w:t>meeting.</w:t>
      </w:r>
    </w:p>
    <w:p w:rsidR="007A2F57" w:rsidRDefault="007A2F57" w:rsidP="007A2F57">
      <w:pPr>
        <w:ind w:leftChars="336" w:left="806"/>
        <w:rPr>
          <w:rFonts w:ascii="Book Antiqua" w:hAnsi="Book Antiqua"/>
          <w:sz w:val="20"/>
          <w:szCs w:val="20"/>
        </w:rPr>
      </w:pPr>
      <w:r>
        <w:rPr>
          <w:rFonts w:ascii="Book Antiqua" w:hAnsi="Book Antiqua"/>
          <w:sz w:val="20"/>
          <w:szCs w:val="20"/>
        </w:rPr>
        <w:t>II.</w:t>
      </w:r>
      <w:r>
        <w:rPr>
          <w:rFonts w:ascii="Book Antiqua" w:hAnsi="Book Antiqua"/>
          <w:sz w:val="20"/>
          <w:szCs w:val="20"/>
        </w:rPr>
        <w:tab/>
        <w:t>Presentation to Mrs. Louise Johnson’s Family. (Bryan)</w:t>
      </w:r>
    </w:p>
    <w:p w:rsidR="007A2F57" w:rsidRDefault="007A2F57" w:rsidP="007A2F57">
      <w:pPr>
        <w:ind w:leftChars="336" w:left="806"/>
        <w:rPr>
          <w:rFonts w:ascii="Book Antiqua" w:hAnsi="Book Antiqua"/>
          <w:sz w:val="20"/>
          <w:szCs w:val="20"/>
        </w:rPr>
      </w:pPr>
      <w:r>
        <w:rPr>
          <w:rFonts w:ascii="Book Antiqua" w:hAnsi="Book Antiqua"/>
          <w:sz w:val="20"/>
          <w:szCs w:val="20"/>
        </w:rPr>
        <w:t>III.</w:t>
      </w:r>
      <w:r w:rsidRPr="00E9523D">
        <w:rPr>
          <w:rFonts w:ascii="Book Antiqua" w:hAnsi="Book Antiqua"/>
          <w:b/>
          <w:sz w:val="20"/>
          <w:szCs w:val="20"/>
        </w:rPr>
        <w:t xml:space="preserve"> </w:t>
      </w:r>
      <w:r>
        <w:rPr>
          <w:rFonts w:ascii="Book Antiqua" w:hAnsi="Book Antiqua"/>
          <w:b/>
          <w:sz w:val="20"/>
          <w:szCs w:val="20"/>
        </w:rPr>
        <w:tab/>
      </w:r>
      <w:r w:rsidRPr="002463ED">
        <w:rPr>
          <w:rFonts w:ascii="Book Antiqua" w:hAnsi="Book Antiqua"/>
          <w:b/>
          <w:sz w:val="20"/>
          <w:szCs w:val="20"/>
        </w:rPr>
        <w:t>Presentation of Audit Report. (EisnerAmper)</w:t>
      </w:r>
    </w:p>
    <w:p w:rsidR="007A2F57" w:rsidRDefault="007A2F57" w:rsidP="007A2F57">
      <w:pPr>
        <w:ind w:leftChars="336" w:left="806"/>
        <w:rPr>
          <w:rFonts w:ascii="Book Antiqua" w:hAnsi="Book Antiqua"/>
          <w:sz w:val="20"/>
          <w:szCs w:val="20"/>
        </w:rPr>
      </w:pPr>
      <w:r>
        <w:rPr>
          <w:rFonts w:ascii="Book Antiqua" w:hAnsi="Book Antiqua"/>
          <w:sz w:val="20"/>
          <w:szCs w:val="20"/>
        </w:rPr>
        <w:t>IV.</w:t>
      </w:r>
      <w:r>
        <w:rPr>
          <w:rFonts w:ascii="Book Antiqua" w:hAnsi="Book Antiqua"/>
          <w:sz w:val="20"/>
          <w:szCs w:val="20"/>
        </w:rPr>
        <w:tab/>
        <w:t>Election of 2025 School Board Officers and Appointment of Committees.</w:t>
      </w:r>
    </w:p>
    <w:p w:rsidR="007A2F57" w:rsidRDefault="007A2F57" w:rsidP="007A2F57">
      <w:pPr>
        <w:ind w:leftChars="299" w:left="718"/>
        <w:rPr>
          <w:rFonts w:ascii="Book Antiqua" w:hAnsi="Book Antiqua"/>
          <w:sz w:val="20"/>
          <w:szCs w:val="20"/>
        </w:rPr>
      </w:pPr>
      <w:r>
        <w:rPr>
          <w:rFonts w:ascii="Book Antiqua" w:hAnsi="Book Antiqua"/>
          <w:sz w:val="20"/>
          <w:szCs w:val="20"/>
        </w:rPr>
        <w:t xml:space="preserve">  V.</w:t>
      </w:r>
      <w:r>
        <w:rPr>
          <w:rFonts w:ascii="Book Antiqua" w:hAnsi="Book Antiqua"/>
          <w:sz w:val="20"/>
          <w:szCs w:val="20"/>
        </w:rPr>
        <w:tab/>
        <w:t xml:space="preserve">Approval of minutes for December 10, 2024, regular meeting.            </w:t>
      </w:r>
    </w:p>
    <w:p w:rsidR="007A2F57" w:rsidRDefault="007A2F57" w:rsidP="007A2F57">
      <w:pPr>
        <w:ind w:leftChars="336" w:left="808" w:hanging="2"/>
        <w:rPr>
          <w:rFonts w:ascii="Book Antiqua" w:hAnsi="Book Antiqua"/>
          <w:b/>
          <w:sz w:val="20"/>
          <w:szCs w:val="20"/>
        </w:rPr>
      </w:pPr>
      <w:r>
        <w:rPr>
          <w:rFonts w:ascii="Book Antiqua" w:hAnsi="Book Antiqua"/>
          <w:sz w:val="20"/>
          <w:szCs w:val="20"/>
        </w:rPr>
        <w:tab/>
        <w:t>VI.</w:t>
      </w:r>
      <w:r>
        <w:rPr>
          <w:rFonts w:ascii="Book Antiqua" w:hAnsi="Book Antiqua"/>
          <w:sz w:val="20"/>
          <w:szCs w:val="20"/>
        </w:rPr>
        <w:tab/>
      </w:r>
      <w:r w:rsidRPr="00970B49">
        <w:rPr>
          <w:rFonts w:ascii="Book Antiqua" w:hAnsi="Book Antiqua"/>
          <w:b/>
          <w:sz w:val="20"/>
          <w:szCs w:val="20"/>
        </w:rPr>
        <w:t>Recognition of Visitors</w:t>
      </w:r>
      <w:r>
        <w:rPr>
          <w:rFonts w:ascii="Book Antiqua" w:hAnsi="Book Antiqua"/>
          <w:b/>
          <w:sz w:val="20"/>
          <w:szCs w:val="20"/>
        </w:rPr>
        <w:t xml:space="preserve"> – Anna Tarver-- District Presentation</w:t>
      </w:r>
    </w:p>
    <w:p w:rsidR="007A2F57" w:rsidRPr="00BB2AE5" w:rsidRDefault="007A2F57" w:rsidP="007A2F57">
      <w:pPr>
        <w:ind w:leftChars="336" w:left="808" w:hanging="2"/>
        <w:rPr>
          <w:rFonts w:ascii="Book Antiqua" w:hAnsi="Book Antiqua"/>
          <w:b/>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w:t>
      </w:r>
      <w:r>
        <w:rPr>
          <w:rFonts w:ascii="Book Antiqua" w:hAnsi="Book Antiqua"/>
          <w:b/>
          <w:sz w:val="20"/>
          <w:szCs w:val="20"/>
        </w:rPr>
        <w:t>-LSU AgCenter 4-H Quarterly Report</w:t>
      </w:r>
    </w:p>
    <w:p w:rsidR="007A2F57" w:rsidRDefault="007A2F57" w:rsidP="007A2F57">
      <w:pPr>
        <w:ind w:leftChars="336" w:left="808" w:hanging="2"/>
        <w:rPr>
          <w:rFonts w:ascii="Book Antiqua" w:hAnsi="Book Antiqua"/>
          <w:sz w:val="20"/>
          <w:szCs w:val="20"/>
        </w:rPr>
      </w:pPr>
      <w:r>
        <w:rPr>
          <w:rFonts w:ascii="Book Antiqua" w:hAnsi="Book Antiqua"/>
          <w:sz w:val="20"/>
          <w:szCs w:val="20"/>
        </w:rPr>
        <w:t>VII</w:t>
      </w:r>
      <w:r w:rsidRPr="00970B49">
        <w:rPr>
          <w:rFonts w:ascii="Book Antiqua" w:hAnsi="Book Antiqua"/>
          <w:sz w:val="20"/>
          <w:szCs w:val="20"/>
        </w:rPr>
        <w:t>.</w:t>
      </w:r>
      <w:r>
        <w:rPr>
          <w:rFonts w:ascii="Book Antiqua" w:hAnsi="Book Antiqua"/>
          <w:sz w:val="20"/>
          <w:szCs w:val="20"/>
        </w:rPr>
        <w:tab/>
      </w:r>
      <w:r w:rsidRPr="00970B49">
        <w:rPr>
          <w:rFonts w:ascii="Book Antiqua" w:hAnsi="Book Antiqua"/>
          <w:sz w:val="20"/>
          <w:szCs w:val="20"/>
        </w:rPr>
        <w:t>Business</w:t>
      </w:r>
      <w:r>
        <w:rPr>
          <w:rFonts w:ascii="Book Antiqua" w:hAnsi="Book Antiqua"/>
          <w:sz w:val="20"/>
          <w:szCs w:val="20"/>
        </w:rPr>
        <w:t xml:space="preserve"> - </w:t>
      </w:r>
    </w:p>
    <w:p w:rsidR="007A2F57" w:rsidRDefault="007A2F57" w:rsidP="007A2F57">
      <w:pPr>
        <w:shd w:val="clear" w:color="auto" w:fill="FFFFFF"/>
        <w:ind w:left="2160" w:hanging="720"/>
        <w:rPr>
          <w:rFonts w:ascii="Book Antiqua" w:hAnsi="Book Antiqua"/>
          <w:b/>
          <w:sz w:val="20"/>
          <w:szCs w:val="20"/>
        </w:rPr>
      </w:pPr>
      <w:r>
        <w:rPr>
          <w:rFonts w:ascii="Book Antiqua" w:hAnsi="Book Antiqua"/>
          <w:sz w:val="20"/>
          <w:szCs w:val="20"/>
        </w:rPr>
        <w:t>A.</w:t>
      </w:r>
      <w:r>
        <w:rPr>
          <w:rFonts w:ascii="Book Antiqua" w:hAnsi="Book Antiqua"/>
          <w:sz w:val="20"/>
          <w:szCs w:val="20"/>
        </w:rPr>
        <w:tab/>
        <w:t>To consider and/or take action on Policy Updates. (</w:t>
      </w:r>
      <w:r w:rsidRPr="00D15BE8">
        <w:rPr>
          <w:rFonts w:ascii="Book Antiqua" w:hAnsi="Book Antiqua"/>
          <w:b/>
          <w:sz w:val="20"/>
          <w:szCs w:val="20"/>
        </w:rPr>
        <w:t>CBD</w:t>
      </w:r>
      <w:r>
        <w:rPr>
          <w:rFonts w:ascii="Book Antiqua" w:hAnsi="Book Antiqua"/>
          <w:b/>
          <w:sz w:val="20"/>
          <w:szCs w:val="20"/>
        </w:rPr>
        <w:t xml:space="preserve">: </w:t>
      </w:r>
      <w:r>
        <w:rPr>
          <w:rFonts w:ascii="Book Antiqua" w:hAnsi="Book Antiqua"/>
          <w:sz w:val="20"/>
          <w:szCs w:val="20"/>
        </w:rPr>
        <w:t xml:space="preserve">Employment of Superintendent; </w:t>
      </w:r>
      <w:r>
        <w:rPr>
          <w:rFonts w:ascii="Book Antiqua" w:hAnsi="Book Antiqua"/>
          <w:b/>
          <w:sz w:val="20"/>
          <w:szCs w:val="20"/>
        </w:rPr>
        <w:t xml:space="preserve">FEA: </w:t>
      </w:r>
      <w:r>
        <w:rPr>
          <w:rFonts w:ascii="Book Antiqua" w:hAnsi="Book Antiqua"/>
          <w:sz w:val="20"/>
          <w:szCs w:val="20"/>
        </w:rPr>
        <w:t xml:space="preserve">Architectural and Engineering Services; </w:t>
      </w:r>
      <w:r>
        <w:rPr>
          <w:rFonts w:ascii="Book Antiqua" w:hAnsi="Book Antiqua"/>
          <w:b/>
          <w:sz w:val="20"/>
          <w:szCs w:val="20"/>
        </w:rPr>
        <w:t xml:space="preserve">GAK: </w:t>
      </w:r>
      <w:r>
        <w:rPr>
          <w:rFonts w:ascii="Book Antiqua" w:hAnsi="Book Antiqua"/>
          <w:sz w:val="20"/>
          <w:szCs w:val="20"/>
        </w:rPr>
        <w:t xml:space="preserve">Personnel Records; </w:t>
      </w:r>
      <w:r>
        <w:rPr>
          <w:rFonts w:ascii="Book Antiqua" w:hAnsi="Book Antiqua"/>
          <w:b/>
          <w:sz w:val="20"/>
          <w:szCs w:val="20"/>
        </w:rPr>
        <w:t xml:space="preserve">GAMIK: </w:t>
      </w:r>
      <w:r>
        <w:rPr>
          <w:rFonts w:ascii="Book Antiqua" w:hAnsi="Book Antiqua"/>
          <w:sz w:val="20"/>
          <w:szCs w:val="20"/>
        </w:rPr>
        <w:t xml:space="preserve">Use of Pronouns and Given Names; </w:t>
      </w:r>
      <w:r>
        <w:rPr>
          <w:rFonts w:ascii="Book Antiqua" w:hAnsi="Book Antiqua"/>
          <w:b/>
          <w:sz w:val="20"/>
          <w:szCs w:val="20"/>
        </w:rPr>
        <w:t xml:space="preserve">GBC: </w:t>
      </w:r>
      <w:r>
        <w:rPr>
          <w:rFonts w:ascii="Book Antiqua" w:hAnsi="Book Antiqua"/>
          <w:sz w:val="20"/>
          <w:szCs w:val="20"/>
        </w:rPr>
        <w:t xml:space="preserve">Recruitment; </w:t>
      </w:r>
      <w:r>
        <w:rPr>
          <w:rFonts w:ascii="Book Antiqua" w:hAnsi="Book Antiqua"/>
          <w:b/>
          <w:sz w:val="20"/>
          <w:szCs w:val="20"/>
        </w:rPr>
        <w:t xml:space="preserve">IDBA: </w:t>
      </w:r>
      <w:r>
        <w:rPr>
          <w:rFonts w:ascii="Book Antiqua" w:hAnsi="Book Antiqua"/>
          <w:sz w:val="20"/>
          <w:szCs w:val="20"/>
        </w:rPr>
        <w:t xml:space="preserve">Sex Education; </w:t>
      </w:r>
      <w:r>
        <w:rPr>
          <w:rFonts w:ascii="Book Antiqua" w:hAnsi="Book Antiqua"/>
          <w:b/>
          <w:sz w:val="20"/>
          <w:szCs w:val="20"/>
        </w:rPr>
        <w:t xml:space="preserve">IDDF: </w:t>
      </w:r>
      <w:r>
        <w:rPr>
          <w:rFonts w:ascii="Book Antiqua" w:hAnsi="Book Antiqua"/>
          <w:sz w:val="20"/>
          <w:szCs w:val="20"/>
        </w:rPr>
        <w:t xml:space="preserve">Education of Students with Exceptionalities; </w:t>
      </w:r>
      <w:r>
        <w:rPr>
          <w:rFonts w:ascii="Book Antiqua" w:hAnsi="Book Antiqua"/>
          <w:b/>
          <w:sz w:val="20"/>
          <w:szCs w:val="20"/>
        </w:rPr>
        <w:t xml:space="preserve">JGC: </w:t>
      </w:r>
      <w:r>
        <w:rPr>
          <w:rFonts w:ascii="Book Antiqua" w:hAnsi="Book Antiqua"/>
          <w:sz w:val="20"/>
          <w:szCs w:val="20"/>
        </w:rPr>
        <w:t xml:space="preserve">Student Health Services.)  (Gullatt)  </w:t>
      </w:r>
      <w:r>
        <w:rPr>
          <w:rFonts w:ascii="Book Antiqua" w:hAnsi="Book Antiqua"/>
          <w:b/>
          <w:sz w:val="20"/>
          <w:szCs w:val="20"/>
        </w:rPr>
        <w:t>Attached is the recommendations from Legal Counsel--Laid over for 30 days</w:t>
      </w:r>
    </w:p>
    <w:p w:rsidR="007A2F57" w:rsidRDefault="007A2F57" w:rsidP="007A2F57">
      <w:pPr>
        <w:shd w:val="clear" w:color="auto" w:fill="FFFFFF"/>
        <w:ind w:left="2160" w:hanging="720"/>
        <w:rPr>
          <w:rFonts w:ascii="Book Antiqua" w:hAnsi="Book Antiqua"/>
          <w:b/>
          <w:sz w:val="20"/>
          <w:szCs w:val="20"/>
        </w:rPr>
      </w:pPr>
      <w:r>
        <w:rPr>
          <w:rFonts w:ascii="Book Antiqua" w:hAnsi="Book Antiqua"/>
          <w:sz w:val="20"/>
          <w:szCs w:val="20"/>
        </w:rPr>
        <w:t>B.</w:t>
      </w:r>
      <w:r>
        <w:rPr>
          <w:rFonts w:ascii="Book Antiqua" w:hAnsi="Book Antiqua"/>
          <w:sz w:val="20"/>
          <w:szCs w:val="20"/>
        </w:rPr>
        <w:tab/>
        <w:t xml:space="preserve">To consider and/or take action on recommended policy concerning School Employees from Legal Counsel. (Gullatt) </w:t>
      </w:r>
      <w:r>
        <w:rPr>
          <w:rFonts w:ascii="Book Antiqua" w:hAnsi="Book Antiqua"/>
          <w:b/>
          <w:sz w:val="20"/>
          <w:szCs w:val="20"/>
        </w:rPr>
        <w:t>Attached is the recommendations from Legal Counsel--</w:t>
      </w:r>
      <w:r w:rsidRPr="00D35D4E">
        <w:rPr>
          <w:rFonts w:ascii="Book Antiqua" w:hAnsi="Book Antiqua"/>
          <w:b/>
          <w:sz w:val="20"/>
          <w:szCs w:val="20"/>
        </w:rPr>
        <w:t xml:space="preserve"> </w:t>
      </w:r>
      <w:r>
        <w:rPr>
          <w:rFonts w:ascii="Book Antiqua" w:hAnsi="Book Antiqua"/>
          <w:b/>
          <w:sz w:val="20"/>
          <w:szCs w:val="20"/>
        </w:rPr>
        <w:t>Laid over for 30 days</w:t>
      </w:r>
    </w:p>
    <w:p w:rsidR="007A2F57" w:rsidRDefault="007A2F57" w:rsidP="007A2F57">
      <w:pPr>
        <w:rPr>
          <w:rFonts w:ascii="Book Antiqua" w:hAnsi="Book Antiqua"/>
          <w:b/>
          <w:sz w:val="20"/>
          <w:szCs w:val="20"/>
        </w:rPr>
      </w:pPr>
      <w:r>
        <w:rPr>
          <w:rFonts w:ascii="Book Antiqua" w:hAnsi="Book Antiqua"/>
          <w:sz w:val="20"/>
          <w:szCs w:val="20"/>
        </w:rPr>
        <w:tab/>
        <w:t>VIII</w:t>
      </w:r>
      <w:r w:rsidRPr="00970B49">
        <w:rPr>
          <w:rFonts w:ascii="Book Antiqua" w:hAnsi="Book Antiqua"/>
          <w:sz w:val="20"/>
          <w:szCs w:val="20"/>
        </w:rPr>
        <w:t>.</w:t>
      </w:r>
      <w:r w:rsidRPr="00970B49">
        <w:rPr>
          <w:rFonts w:ascii="Book Antiqua" w:hAnsi="Book Antiqua"/>
          <w:sz w:val="20"/>
          <w:szCs w:val="20"/>
        </w:rPr>
        <w:tab/>
      </w:r>
      <w:r>
        <w:rPr>
          <w:rFonts w:ascii="Book Antiqua" w:hAnsi="Book Antiqua"/>
          <w:sz w:val="20"/>
          <w:szCs w:val="20"/>
        </w:rPr>
        <w:t>Business Manager Report</w:t>
      </w:r>
    </w:p>
    <w:p w:rsidR="007A2F57" w:rsidRPr="00BB2AE5" w:rsidRDefault="007A2F57" w:rsidP="007A2F57">
      <w:pPr>
        <w:rPr>
          <w:rFonts w:ascii="Book Antiqua" w:hAnsi="Book Antiqua"/>
          <w:b/>
          <w:sz w:val="20"/>
          <w:szCs w:val="20"/>
        </w:rPr>
      </w:pPr>
      <w:r>
        <w:rPr>
          <w:rFonts w:ascii="Book Antiqua" w:hAnsi="Book Antiqua"/>
          <w:b/>
          <w:sz w:val="20"/>
          <w:szCs w:val="20"/>
        </w:rPr>
        <w:tab/>
      </w:r>
      <w:r>
        <w:rPr>
          <w:rFonts w:ascii="Book Antiqua" w:hAnsi="Book Antiqua"/>
          <w:sz w:val="20"/>
          <w:szCs w:val="20"/>
        </w:rPr>
        <w:t>IX.</w:t>
      </w:r>
      <w:r w:rsidRPr="00970B49">
        <w:rPr>
          <w:rFonts w:ascii="Book Antiqua" w:hAnsi="Book Antiqua"/>
          <w:sz w:val="20"/>
          <w:szCs w:val="20"/>
        </w:rPr>
        <w:tab/>
      </w:r>
      <w:r>
        <w:rPr>
          <w:rFonts w:ascii="Book Antiqua" w:hAnsi="Book Antiqua"/>
          <w:sz w:val="20"/>
          <w:szCs w:val="20"/>
        </w:rPr>
        <w:t>Superintendent’s Report</w:t>
      </w:r>
    </w:p>
    <w:p w:rsidR="007A2F57" w:rsidRDefault="007A2F57" w:rsidP="007A2F57">
      <w:pPr>
        <w:rPr>
          <w:rFonts w:ascii="Book Antiqua" w:hAnsi="Book Antiqua"/>
          <w:sz w:val="20"/>
          <w:szCs w:val="20"/>
        </w:rPr>
      </w:pPr>
      <w:r>
        <w:rPr>
          <w:rFonts w:ascii="Book Antiqua" w:hAnsi="Book Antiqua"/>
          <w:sz w:val="20"/>
          <w:szCs w:val="20"/>
        </w:rPr>
        <w:tab/>
        <w:t>X.</w:t>
      </w:r>
      <w:r>
        <w:rPr>
          <w:rFonts w:ascii="Book Antiqua" w:hAnsi="Book Antiqua"/>
          <w:sz w:val="20"/>
          <w:szCs w:val="20"/>
        </w:rPr>
        <w:tab/>
        <w:t>President’s Report</w:t>
      </w:r>
      <w:r w:rsidRPr="002470C9">
        <w:rPr>
          <w:rFonts w:ascii="Book Antiqua" w:hAnsi="Book Antiqua"/>
          <w:sz w:val="20"/>
          <w:szCs w:val="20"/>
        </w:rPr>
        <w:t xml:space="preserve"> </w:t>
      </w:r>
    </w:p>
    <w:p w:rsidR="007A2F57" w:rsidRPr="00E13FB6" w:rsidRDefault="007A2F57" w:rsidP="007A2F57">
      <w:r>
        <w:rPr>
          <w:rFonts w:ascii="Book Antiqua" w:hAnsi="Book Antiqua"/>
          <w:sz w:val="20"/>
          <w:szCs w:val="20"/>
        </w:rPr>
        <w:tab/>
        <w:t>XI.</w:t>
      </w:r>
      <w:r>
        <w:rPr>
          <w:rFonts w:ascii="Book Antiqua" w:hAnsi="Book Antiqua"/>
          <w:sz w:val="20"/>
          <w:szCs w:val="20"/>
        </w:rPr>
        <w:tab/>
        <w:t>Adjourn</w:t>
      </w:r>
    </w:p>
    <w:p w:rsidR="00E03BB8" w:rsidRDefault="00E03BB8">
      <w:pPr>
        <w:ind w:left="739"/>
        <w:jc w:val="center"/>
        <w:rPr>
          <w:rFonts w:ascii="Book Antiqua" w:eastAsia="Book Antiqua" w:hAnsi="Book Antiqua" w:cs="Book Antiqua"/>
          <w:b/>
        </w:rPr>
      </w:pPr>
    </w:p>
    <w:p w:rsidR="00267B68" w:rsidRDefault="008E09CD">
      <w:pPr>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r>
      <w:r w:rsidR="007A2F57">
        <w:rPr>
          <w:rFonts w:ascii="Book Antiqua" w:eastAsia="Book Antiqua" w:hAnsi="Book Antiqua" w:cs="Book Antiqua"/>
          <w:sz w:val="20"/>
          <w:szCs w:val="20"/>
        </w:rPr>
        <w:t>Dr. Jacqueline Johnson</w:t>
      </w:r>
      <w:r>
        <w:rPr>
          <w:rFonts w:ascii="Book Antiqua" w:eastAsia="Book Antiqua" w:hAnsi="Book Antiqua" w:cs="Book Antiqua"/>
          <w:sz w:val="20"/>
          <w:szCs w:val="20"/>
        </w:rPr>
        <w:t xml:space="preserve">                            </w:t>
      </w:r>
      <w:r w:rsidR="00401849">
        <w:rPr>
          <w:rFonts w:ascii="Book Antiqua" w:eastAsia="Book Antiqua" w:hAnsi="Book Antiqua" w:cs="Book Antiqua"/>
          <w:sz w:val="20"/>
          <w:szCs w:val="20"/>
        </w:rPr>
        <w:t xml:space="preserve">                  </w:t>
      </w:r>
      <w:r w:rsidR="00BB59A8">
        <w:rPr>
          <w:rFonts w:ascii="Book Antiqua" w:eastAsia="Book Antiqua" w:hAnsi="Book Antiqua" w:cs="Book Antiqua"/>
          <w:sz w:val="20"/>
          <w:szCs w:val="20"/>
        </w:rPr>
        <w:tab/>
      </w:r>
      <w:r>
        <w:rPr>
          <w:rFonts w:ascii="Book Antiqua" w:eastAsia="Book Antiqua" w:hAnsi="Book Antiqua" w:cs="Book Antiqua"/>
          <w:sz w:val="20"/>
          <w:szCs w:val="20"/>
        </w:rPr>
        <w:t xml:space="preserve">SECOND:  </w:t>
      </w:r>
      <w:r w:rsidR="000110BA">
        <w:rPr>
          <w:rFonts w:ascii="Book Antiqua" w:eastAsia="Book Antiqua" w:hAnsi="Book Antiqua" w:cs="Book Antiqua"/>
          <w:sz w:val="20"/>
          <w:szCs w:val="20"/>
        </w:rPr>
        <w:t>Ms. Laquetta Barnes</w:t>
      </w:r>
      <w:r>
        <w:rPr>
          <w:rFonts w:ascii="Book Antiqua" w:eastAsia="Book Antiqua" w:hAnsi="Book Antiqua" w:cs="Book Antiqua"/>
          <w:sz w:val="20"/>
          <w:szCs w:val="20"/>
        </w:rPr>
        <w:tab/>
        <w:t xml:space="preserve">  </w:t>
      </w:r>
    </w:p>
    <w:p w:rsidR="00267B68" w:rsidRDefault="00267B68">
      <w:pPr>
        <w:ind w:firstLine="720"/>
        <w:rPr>
          <w:rFonts w:ascii="Book Antiqua" w:eastAsia="Book Antiqua" w:hAnsi="Book Antiqua" w:cs="Book Antiqua"/>
          <w:sz w:val="20"/>
          <w:szCs w:val="20"/>
        </w:rPr>
      </w:pPr>
    </w:p>
    <w:p w:rsidR="00267B68" w:rsidRDefault="008D7E70" w:rsidP="00E20310">
      <w:pPr>
        <w:rPr>
          <w:rFonts w:ascii="Book Antiqua" w:eastAsia="Book Antiqua" w:hAnsi="Book Antiqua" w:cs="Book Antiqua"/>
          <w:sz w:val="20"/>
          <w:szCs w:val="20"/>
        </w:rPr>
      </w:pPr>
      <w:r>
        <w:rPr>
          <w:rFonts w:ascii="Book Antiqua" w:eastAsia="Book Antiqua" w:hAnsi="Book Antiqua" w:cs="Book Antiqua"/>
          <w:sz w:val="20"/>
          <w:szCs w:val="20"/>
        </w:rPr>
        <w:lastRenderedPageBreak/>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w:t>
      </w:r>
      <w:r w:rsidR="000110BA" w:rsidRPr="000110BA">
        <w:rPr>
          <w:rFonts w:ascii="Book Antiqua" w:eastAsia="Book Antiqua" w:hAnsi="Book Antiqua" w:cs="Book Antiqua"/>
          <w:sz w:val="20"/>
          <w:szCs w:val="20"/>
        </w:rPr>
        <w:t xml:space="preserve"> </w:t>
      </w:r>
      <w:r w:rsidR="000110BA">
        <w:rPr>
          <w:rFonts w:ascii="Book Antiqua" w:eastAsia="Book Antiqua" w:hAnsi="Book Antiqua" w:cs="Book Antiqua"/>
          <w:sz w:val="20"/>
          <w:szCs w:val="20"/>
        </w:rPr>
        <w:t>Mrs. Alaina Nichols</w:t>
      </w:r>
      <w:r w:rsidR="000110BA">
        <w:rPr>
          <w:rFonts w:ascii="Book Antiqua" w:eastAsia="Book Antiqua" w:hAnsi="Book Antiqua" w:cs="Book Antiqua"/>
          <w:sz w:val="20"/>
          <w:szCs w:val="20"/>
        </w:rPr>
        <w:t>,</w:t>
      </w:r>
      <w:r>
        <w:rPr>
          <w:rFonts w:ascii="Book Antiqua" w:eastAsia="Book Antiqua" w:hAnsi="Book Antiqua" w:cs="Book Antiqua"/>
          <w:sz w:val="20"/>
          <w:szCs w:val="20"/>
        </w:rPr>
        <w:t xml:space="preserve"> </w:t>
      </w:r>
      <w:r w:rsidR="00C42B66">
        <w:rPr>
          <w:rFonts w:ascii="Book Antiqua" w:eastAsia="Book Antiqua" w:hAnsi="Book Antiqua" w:cs="Book Antiqua"/>
          <w:sz w:val="20"/>
          <w:szCs w:val="20"/>
        </w:rPr>
        <w:t>Mr. Danny Davis</w:t>
      </w:r>
      <w:r w:rsidR="002A5281">
        <w:rPr>
          <w:rFonts w:ascii="Book Antiqua" w:eastAsia="Book Antiqua" w:hAnsi="Book Antiqua" w:cs="Book Antiqua"/>
          <w:sz w:val="20"/>
          <w:szCs w:val="20"/>
        </w:rPr>
        <w:t>,</w:t>
      </w:r>
      <w:r w:rsidR="002A5281" w:rsidRPr="002A5281">
        <w:rPr>
          <w:rFonts w:ascii="Book Antiqua" w:eastAsia="Book Antiqua" w:hAnsi="Book Antiqua" w:cs="Book Antiqua"/>
          <w:sz w:val="20"/>
          <w:szCs w:val="20"/>
        </w:rPr>
        <w:t xml:space="preserve"> </w:t>
      </w:r>
      <w:r w:rsidR="00C42B66">
        <w:rPr>
          <w:rFonts w:ascii="Book Antiqua" w:eastAsia="Book Antiqua" w:hAnsi="Book Antiqua" w:cs="Book Antiqua"/>
          <w:sz w:val="20"/>
          <w:szCs w:val="20"/>
        </w:rPr>
        <w:t xml:space="preserve">Mr. Richard Kelly, </w:t>
      </w:r>
      <w:r w:rsidR="000110BA">
        <w:rPr>
          <w:rFonts w:ascii="Book Antiqua" w:eastAsia="Book Antiqua" w:hAnsi="Book Antiqua" w:cs="Book Antiqua"/>
          <w:sz w:val="20"/>
          <w:szCs w:val="20"/>
        </w:rPr>
        <w:tab/>
      </w:r>
      <w:r w:rsidR="000110BA">
        <w:rPr>
          <w:rFonts w:ascii="Book Antiqua" w:eastAsia="Book Antiqua" w:hAnsi="Book Antiqua" w:cs="Book Antiqua"/>
          <w:sz w:val="20"/>
          <w:szCs w:val="20"/>
        </w:rPr>
        <w:tab/>
      </w:r>
      <w:r w:rsidR="000110BA">
        <w:rPr>
          <w:rFonts w:ascii="Book Antiqua" w:eastAsia="Book Antiqua" w:hAnsi="Book Antiqua" w:cs="Book Antiqua"/>
          <w:sz w:val="20"/>
          <w:szCs w:val="20"/>
        </w:rPr>
        <w:tab/>
      </w:r>
      <w:r w:rsidR="000110BA">
        <w:rPr>
          <w:rFonts w:ascii="Book Antiqua" w:eastAsia="Book Antiqua" w:hAnsi="Book Antiqua" w:cs="Book Antiqua"/>
          <w:sz w:val="20"/>
          <w:szCs w:val="20"/>
        </w:rPr>
        <w:tab/>
      </w:r>
      <w:r w:rsidR="00401849">
        <w:rPr>
          <w:rFonts w:ascii="Book Antiqua" w:eastAsia="Book Antiqua" w:hAnsi="Book Antiqua" w:cs="Book Antiqua"/>
          <w:sz w:val="20"/>
          <w:szCs w:val="20"/>
        </w:rPr>
        <w:t>Dr. Jacqueline</w:t>
      </w:r>
      <w:r w:rsidR="000110BA">
        <w:rPr>
          <w:rFonts w:ascii="Book Antiqua" w:eastAsia="Book Antiqua" w:hAnsi="Book Antiqua" w:cs="Book Antiqua"/>
          <w:sz w:val="20"/>
          <w:szCs w:val="20"/>
        </w:rPr>
        <w:t xml:space="preserve"> </w:t>
      </w:r>
      <w:r w:rsidR="00401849">
        <w:rPr>
          <w:rFonts w:ascii="Book Antiqua" w:eastAsia="Book Antiqua" w:hAnsi="Book Antiqua" w:cs="Book Antiqua"/>
          <w:sz w:val="20"/>
          <w:szCs w:val="20"/>
        </w:rPr>
        <w:t>Johnson</w:t>
      </w:r>
      <w:r w:rsidR="000850F8">
        <w:rPr>
          <w:rFonts w:ascii="Book Antiqua" w:eastAsia="Book Antiqua" w:hAnsi="Book Antiqua" w:cs="Book Antiqua"/>
          <w:sz w:val="20"/>
          <w:szCs w:val="20"/>
        </w:rPr>
        <w:t xml:space="preserve">, </w:t>
      </w:r>
      <w:r>
        <w:rPr>
          <w:rFonts w:ascii="Book Antiqua" w:eastAsia="Book Antiqua" w:hAnsi="Book Antiqua" w:cs="Book Antiqua"/>
          <w:sz w:val="20"/>
          <w:szCs w:val="20"/>
        </w:rPr>
        <w:t>and Ms. Laquetta Barnes</w:t>
      </w:r>
      <w:r w:rsidR="008E09CD">
        <w:rPr>
          <w:rFonts w:ascii="Book Antiqua" w:eastAsia="Book Antiqua" w:hAnsi="Book Antiqua" w:cs="Book Antiqua"/>
          <w:sz w:val="20"/>
          <w:szCs w:val="20"/>
        </w:rPr>
        <w:tab/>
      </w:r>
      <w:r w:rsidR="00C42B66">
        <w:rPr>
          <w:rFonts w:ascii="Book Antiqua" w:eastAsia="Book Antiqua" w:hAnsi="Book Antiqua" w:cs="Book Antiqua"/>
          <w:sz w:val="20"/>
          <w:szCs w:val="20"/>
        </w:rPr>
        <w:t xml:space="preserve"> </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rsidR="00267B68" w:rsidRDefault="00267B68">
      <w:pPr>
        <w:rPr>
          <w:rFonts w:ascii="Book Antiqua" w:eastAsia="Book Antiqua" w:hAnsi="Book Antiqua" w:cs="Book Antiqua"/>
          <w:sz w:val="20"/>
          <w:szCs w:val="20"/>
        </w:rPr>
      </w:pPr>
    </w:p>
    <w:p w:rsidR="00267B68" w:rsidRDefault="008D7E70" w:rsidP="008D7E70">
      <w:pPr>
        <w:rPr>
          <w:rFonts w:ascii="Book Antiqua" w:eastAsia="Book Antiqua" w:hAnsi="Book Antiqua" w:cs="Book Antiqua"/>
          <w:sz w:val="20"/>
          <w:szCs w:val="20"/>
        </w:rPr>
      </w:pPr>
      <w:r>
        <w:rPr>
          <w:rFonts w:ascii="Book Antiqua" w:eastAsia="Book Antiqua" w:hAnsi="Book Antiqua" w:cs="Book Antiqua"/>
          <w:sz w:val="20"/>
          <w:szCs w:val="20"/>
        </w:rPr>
        <w:tab/>
      </w:r>
      <w:r w:rsidR="008E09CD">
        <w:rPr>
          <w:rFonts w:ascii="Book Antiqua" w:eastAsia="Book Antiqua" w:hAnsi="Book Antiqua" w:cs="Book Antiqua"/>
          <w:sz w:val="20"/>
          <w:szCs w:val="20"/>
        </w:rPr>
        <w:t xml:space="preserve">ABSENT AND/OR NOT VOTING:  </w:t>
      </w:r>
      <w:r w:rsidR="000110BA">
        <w:rPr>
          <w:rFonts w:ascii="Book Antiqua" w:eastAsia="Book Antiqua" w:hAnsi="Book Antiqua" w:cs="Book Antiqua"/>
          <w:sz w:val="20"/>
          <w:szCs w:val="20"/>
        </w:rPr>
        <w:t>Mr. Matt Stephens</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ab/>
        <w:t xml:space="preserve">The motion </w:t>
      </w:r>
      <w:proofErr w:type="gramStart"/>
      <w:r>
        <w:rPr>
          <w:rFonts w:ascii="Book Antiqua" w:eastAsia="Book Antiqua" w:hAnsi="Book Antiqua" w:cs="Book Antiqua"/>
          <w:sz w:val="20"/>
          <w:szCs w:val="20"/>
        </w:rPr>
        <w:t>was approved</w:t>
      </w:r>
      <w:proofErr w:type="gramEnd"/>
      <w:r>
        <w:rPr>
          <w:rFonts w:ascii="Book Antiqua" w:eastAsia="Book Antiqua" w:hAnsi="Book Antiqua" w:cs="Book Antiqua"/>
          <w:sz w:val="20"/>
          <w:szCs w:val="20"/>
        </w:rPr>
        <w:t>.</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rsidR="00267B68" w:rsidRDefault="00267B68">
      <w:pPr>
        <w:ind w:right="-360"/>
        <w:rPr>
          <w:rFonts w:ascii="Book Antiqua" w:eastAsia="Book Antiqua" w:hAnsi="Book Antiqua" w:cs="Book Antiqua"/>
          <w:sz w:val="20"/>
          <w:szCs w:val="20"/>
        </w:rPr>
      </w:pPr>
    </w:p>
    <w:p w:rsidR="000110BA" w:rsidRDefault="000110BA">
      <w:pPr>
        <w:rPr>
          <w:rFonts w:ascii="Book Antiqua" w:eastAsia="Book Antiqua" w:hAnsi="Book Antiqua" w:cs="Book Antiqua"/>
          <w:sz w:val="20"/>
          <w:szCs w:val="20"/>
        </w:rPr>
      </w:pPr>
      <w:r>
        <w:rPr>
          <w:rFonts w:ascii="Book Antiqua" w:eastAsia="Book Antiqua" w:hAnsi="Book Antiqua" w:cs="Book Antiqua"/>
          <w:sz w:val="20"/>
          <w:szCs w:val="20"/>
        </w:rPr>
        <w:t>PRESENTATION OF PLAQUE TO THE FAMILY FO MRS. LOUISE JOHNSON</w:t>
      </w:r>
    </w:p>
    <w:p w:rsidR="000110BA" w:rsidRDefault="000110BA">
      <w:pPr>
        <w:rPr>
          <w:rFonts w:ascii="Book Antiqua" w:eastAsia="Book Antiqua" w:hAnsi="Book Antiqua" w:cs="Book Antiqua"/>
          <w:sz w:val="20"/>
          <w:szCs w:val="20"/>
        </w:rPr>
      </w:pPr>
    </w:p>
    <w:p w:rsidR="000110BA" w:rsidRDefault="000110BA">
      <w:pPr>
        <w:rPr>
          <w:rFonts w:ascii="Book Antiqua" w:eastAsia="Book Antiqua" w:hAnsi="Book Antiqua" w:cs="Book Antiqua"/>
          <w:sz w:val="20"/>
          <w:szCs w:val="20"/>
        </w:rPr>
      </w:pPr>
      <w:r>
        <w:rPr>
          <w:rFonts w:ascii="Book Antiqua" w:eastAsia="Book Antiqua" w:hAnsi="Book Antiqua" w:cs="Book Antiqua"/>
          <w:sz w:val="20"/>
          <w:szCs w:val="20"/>
        </w:rPr>
        <w:tab/>
        <w:t xml:space="preserve">A plaque </w:t>
      </w:r>
      <w:proofErr w:type="gramStart"/>
      <w:r>
        <w:rPr>
          <w:rFonts w:ascii="Book Antiqua" w:eastAsia="Book Antiqua" w:hAnsi="Book Antiqua" w:cs="Book Antiqua"/>
          <w:sz w:val="20"/>
          <w:szCs w:val="20"/>
        </w:rPr>
        <w:t>was given</w:t>
      </w:r>
      <w:proofErr w:type="gramEnd"/>
      <w:r>
        <w:rPr>
          <w:rFonts w:ascii="Book Antiqua" w:eastAsia="Book Antiqua" w:hAnsi="Book Antiqua" w:cs="Book Antiqua"/>
          <w:sz w:val="20"/>
          <w:szCs w:val="20"/>
        </w:rPr>
        <w:t xml:space="preserve"> to the family of the late Mrs. Louise Johnson in recognition for her 24 years of faithful service to the Franklin Parish School Board as District 5 representative.</w:t>
      </w:r>
    </w:p>
    <w:p w:rsidR="000110BA" w:rsidRDefault="000110BA">
      <w:pPr>
        <w:rPr>
          <w:rFonts w:ascii="Book Antiqua" w:eastAsia="Book Antiqua" w:hAnsi="Book Antiqua" w:cs="Book Antiqua"/>
          <w:sz w:val="20"/>
          <w:szCs w:val="20"/>
        </w:rPr>
      </w:pPr>
    </w:p>
    <w:p w:rsidR="000110BA" w:rsidRDefault="00A822C7">
      <w:pPr>
        <w:rPr>
          <w:rFonts w:ascii="Book Antiqua" w:eastAsia="Book Antiqua" w:hAnsi="Book Antiqua" w:cs="Book Antiqua"/>
          <w:sz w:val="20"/>
          <w:szCs w:val="20"/>
        </w:rPr>
      </w:pPr>
      <w:r>
        <w:rPr>
          <w:rFonts w:ascii="Book Antiqua" w:eastAsia="Book Antiqua" w:hAnsi="Book Antiqua" w:cs="Book Antiqua"/>
          <w:sz w:val="20"/>
          <w:szCs w:val="20"/>
        </w:rPr>
        <w:t xml:space="preserve">PRESENTATION OF AUDIT REPORT </w:t>
      </w:r>
    </w:p>
    <w:p w:rsidR="00A822C7" w:rsidRDefault="00A822C7">
      <w:pPr>
        <w:rPr>
          <w:rFonts w:ascii="Book Antiqua" w:eastAsia="Book Antiqua" w:hAnsi="Book Antiqua" w:cs="Book Antiqua"/>
          <w:sz w:val="20"/>
          <w:szCs w:val="20"/>
        </w:rPr>
      </w:pPr>
    </w:p>
    <w:p w:rsidR="00A822C7" w:rsidRDefault="00A822C7">
      <w:pPr>
        <w:rPr>
          <w:rFonts w:ascii="Book Antiqua" w:eastAsia="Book Antiqua" w:hAnsi="Book Antiqua" w:cs="Book Antiqua"/>
          <w:sz w:val="20"/>
          <w:szCs w:val="20"/>
        </w:rPr>
      </w:pPr>
      <w:r>
        <w:rPr>
          <w:rFonts w:ascii="Book Antiqua" w:eastAsia="Book Antiqua" w:hAnsi="Book Antiqua" w:cs="Book Antiqua"/>
          <w:sz w:val="20"/>
          <w:szCs w:val="20"/>
        </w:rPr>
        <w:tab/>
        <w:t>Mr. Freddy Smith of EisnerAmper presented the 2024 Audit Results to the board members and those present at the meeting.  He presented the board members with a copy of the power point presentation outlining the results of the 2024 Audit.</w:t>
      </w:r>
      <w:r w:rsidR="00CA3397">
        <w:rPr>
          <w:rFonts w:ascii="Book Antiqua" w:eastAsia="Book Antiqua" w:hAnsi="Book Antiqua" w:cs="Book Antiqua"/>
          <w:sz w:val="20"/>
          <w:szCs w:val="20"/>
        </w:rPr>
        <w:t xml:space="preserve"> Mr. Smith asked after presenting the information if there were any questions.  There were no questions, but Mr. Gullatt mentioned there were few parishes that are not in the same boat as the rest of the state.  Those parishes, which </w:t>
      </w:r>
      <w:proofErr w:type="gramStart"/>
      <w:r w:rsidR="00CA3397">
        <w:rPr>
          <w:rFonts w:ascii="Book Antiqua" w:eastAsia="Book Antiqua" w:hAnsi="Book Antiqua" w:cs="Book Antiqua"/>
          <w:sz w:val="20"/>
          <w:szCs w:val="20"/>
        </w:rPr>
        <w:t>are considered</w:t>
      </w:r>
      <w:proofErr w:type="gramEnd"/>
      <w:r w:rsidR="00CA3397">
        <w:rPr>
          <w:rFonts w:ascii="Book Antiqua" w:eastAsia="Book Antiqua" w:hAnsi="Book Antiqua" w:cs="Book Antiqua"/>
          <w:sz w:val="20"/>
          <w:szCs w:val="20"/>
        </w:rPr>
        <w:t xml:space="preserve"> wealthier parishes that have larger infrastructure and industries. </w:t>
      </w:r>
    </w:p>
    <w:p w:rsidR="000110BA" w:rsidRDefault="000110BA">
      <w:pPr>
        <w:rPr>
          <w:rFonts w:ascii="Book Antiqua" w:eastAsia="Book Antiqua" w:hAnsi="Book Antiqua" w:cs="Book Antiqua"/>
          <w:sz w:val="20"/>
          <w:szCs w:val="20"/>
        </w:rPr>
      </w:pPr>
    </w:p>
    <w:p w:rsidR="00ED3437" w:rsidRDefault="00ED3437" w:rsidP="00ED3437">
      <w:pPr>
        <w:rPr>
          <w:rFonts w:ascii="Book Antiqua" w:eastAsia="Book Antiqua" w:hAnsi="Book Antiqua" w:cs="Book Antiqua"/>
          <w:sz w:val="20"/>
          <w:szCs w:val="20"/>
        </w:rPr>
      </w:pPr>
      <w:r w:rsidRPr="00ED3437">
        <w:rPr>
          <w:rFonts w:ascii="Book Antiqua" w:eastAsia="Book Antiqua" w:hAnsi="Book Antiqua" w:cs="Book Antiqua"/>
          <w:sz w:val="20"/>
          <w:szCs w:val="20"/>
        </w:rPr>
        <w:t>ELECTION OF OFFICERS AND COMMITTEE MEMBERS</w:t>
      </w:r>
    </w:p>
    <w:p w:rsidR="007D5A2E" w:rsidRPr="00ED3437" w:rsidRDefault="007D5A2E" w:rsidP="00ED3437">
      <w:pPr>
        <w:rPr>
          <w:rFonts w:ascii="Book Antiqua" w:eastAsia="Book Antiqua" w:hAnsi="Book Antiqua" w:cs="Book Antiqua"/>
          <w:sz w:val="20"/>
          <w:szCs w:val="20"/>
        </w:rPr>
      </w:pPr>
    </w:p>
    <w:p w:rsidR="00ED3437" w:rsidRDefault="007D5A2E" w:rsidP="00ED3437">
      <w:pPr>
        <w:jc w:val="center"/>
        <w:rPr>
          <w:rFonts w:ascii="Book Antiqua" w:eastAsia="Book Antiqua" w:hAnsi="Book Antiqua" w:cs="Book Antiqua"/>
          <w:sz w:val="20"/>
          <w:szCs w:val="20"/>
        </w:rPr>
      </w:pPr>
      <w:r>
        <w:rPr>
          <w:rFonts w:ascii="Book Antiqua" w:eastAsia="Book Antiqua" w:hAnsi="Book Antiqua" w:cs="Book Antiqua"/>
          <w:sz w:val="20"/>
          <w:szCs w:val="20"/>
        </w:rPr>
        <w:t>ORDINANCE # 2025</w:t>
      </w:r>
      <w:r w:rsidR="00ED3437">
        <w:rPr>
          <w:rFonts w:ascii="Book Antiqua" w:eastAsia="Book Antiqua" w:hAnsi="Book Antiqua" w:cs="Book Antiqua"/>
          <w:sz w:val="20"/>
          <w:szCs w:val="20"/>
        </w:rPr>
        <w:t>-</w:t>
      </w:r>
      <w:r>
        <w:rPr>
          <w:rFonts w:ascii="Book Antiqua" w:eastAsia="Book Antiqua" w:hAnsi="Book Antiqua" w:cs="Book Antiqua"/>
          <w:sz w:val="20"/>
          <w:szCs w:val="20"/>
        </w:rPr>
        <w:t>01</w:t>
      </w:r>
      <w:r w:rsidR="00ED3437">
        <w:rPr>
          <w:rFonts w:ascii="Book Antiqua" w:eastAsia="Book Antiqua" w:hAnsi="Book Antiqua" w:cs="Book Antiqua"/>
          <w:sz w:val="20"/>
          <w:szCs w:val="20"/>
        </w:rPr>
        <w:t>-0002</w:t>
      </w:r>
    </w:p>
    <w:p w:rsidR="000110BA" w:rsidRDefault="000110BA">
      <w:pPr>
        <w:rPr>
          <w:rFonts w:ascii="Book Antiqua" w:eastAsia="Book Antiqua" w:hAnsi="Book Antiqua" w:cs="Book Antiqua"/>
          <w:sz w:val="20"/>
          <w:szCs w:val="20"/>
        </w:rPr>
      </w:pPr>
    </w:p>
    <w:p w:rsidR="007D5A2E" w:rsidRDefault="007D5A2E" w:rsidP="007D5A2E">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Mr. </w:t>
      </w:r>
      <w:r>
        <w:rPr>
          <w:rFonts w:ascii="Book Antiqua" w:eastAsia="Book Antiqua" w:hAnsi="Book Antiqua" w:cs="Book Antiqua"/>
          <w:sz w:val="20"/>
          <w:szCs w:val="20"/>
        </w:rPr>
        <w:t>Danny Davis</w:t>
      </w:r>
      <w:r>
        <w:rPr>
          <w:rFonts w:ascii="Book Antiqua" w:eastAsia="Book Antiqua" w:hAnsi="Book Antiqua" w:cs="Book Antiqua"/>
          <w:sz w:val="20"/>
          <w:szCs w:val="20"/>
        </w:rPr>
        <w:t xml:space="preserve"> nominated Mr. Eddie Ray Bryan as Board President, seconded by </w:t>
      </w:r>
      <w:r>
        <w:rPr>
          <w:rFonts w:ascii="Book Antiqua" w:eastAsia="Book Antiqua" w:hAnsi="Book Antiqua" w:cs="Book Antiqua"/>
          <w:sz w:val="20"/>
          <w:szCs w:val="20"/>
        </w:rPr>
        <w:t>Dr. Jacqueline Johnson</w:t>
      </w:r>
      <w:r>
        <w:rPr>
          <w:rFonts w:ascii="Book Antiqua" w:eastAsia="Book Antiqua" w:hAnsi="Book Antiqua" w:cs="Book Antiqua"/>
          <w:sz w:val="20"/>
          <w:szCs w:val="20"/>
        </w:rPr>
        <w:t xml:space="preserve">.  With no other opposition, Mr. Eddie Ray Bryan assumed the office of President.  </w:t>
      </w:r>
    </w:p>
    <w:p w:rsidR="007D5A2E" w:rsidRDefault="007D5A2E" w:rsidP="007D5A2E">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Mrs. Alaina Nichols nominated Dr. Jacqueline Johnson as Board Vice-President, seconded by Mr. </w:t>
      </w:r>
      <w:r>
        <w:rPr>
          <w:rFonts w:ascii="Book Antiqua" w:eastAsia="Book Antiqua" w:hAnsi="Book Antiqua" w:cs="Book Antiqua"/>
          <w:sz w:val="20"/>
          <w:szCs w:val="20"/>
        </w:rPr>
        <w:t>Richard Kelly</w:t>
      </w:r>
      <w:r>
        <w:rPr>
          <w:rFonts w:ascii="Book Antiqua" w:eastAsia="Book Antiqua" w:hAnsi="Book Antiqua" w:cs="Book Antiqua"/>
          <w:sz w:val="20"/>
          <w:szCs w:val="20"/>
        </w:rPr>
        <w:t>.  With no other opposition, Dr. Jacqueline Johnson assumed the office of Vice President.</w:t>
      </w:r>
    </w:p>
    <w:p w:rsidR="007D5A2E" w:rsidRDefault="007D5A2E" w:rsidP="007D5A2E">
      <w:pPr>
        <w:rPr>
          <w:rFonts w:ascii="Book Antiqua" w:eastAsia="Book Antiqua" w:hAnsi="Book Antiqua" w:cs="Book Antiqua"/>
          <w:sz w:val="20"/>
          <w:szCs w:val="20"/>
        </w:rPr>
      </w:pPr>
      <w:r>
        <w:rPr>
          <w:rFonts w:ascii="Book Antiqua" w:eastAsia="Book Antiqua" w:hAnsi="Book Antiqua" w:cs="Book Antiqua"/>
          <w:sz w:val="20"/>
          <w:szCs w:val="20"/>
        </w:rPr>
        <w:t xml:space="preserve">              </w:t>
      </w:r>
      <w:r>
        <w:rPr>
          <w:rFonts w:ascii="Book Antiqua" w:eastAsia="Book Antiqua" w:hAnsi="Book Antiqua" w:cs="Book Antiqua"/>
          <w:sz w:val="20"/>
          <w:szCs w:val="20"/>
        </w:rPr>
        <w:t>Mr. Richard Kelly</w:t>
      </w:r>
      <w:r>
        <w:rPr>
          <w:rFonts w:ascii="Book Antiqua" w:eastAsia="Book Antiqua" w:hAnsi="Book Antiqua" w:cs="Book Antiqua"/>
          <w:sz w:val="20"/>
          <w:szCs w:val="20"/>
        </w:rPr>
        <w:t xml:space="preserve"> nominated Mr. Danny Davis as Board Chaplain, seconded by Mr</w:t>
      </w:r>
      <w:r w:rsidR="00E51B94">
        <w:rPr>
          <w:rFonts w:ascii="Book Antiqua" w:eastAsia="Book Antiqua" w:hAnsi="Book Antiqua" w:cs="Book Antiqua"/>
          <w:sz w:val="20"/>
          <w:szCs w:val="20"/>
        </w:rPr>
        <w:t>s</w:t>
      </w:r>
      <w:r>
        <w:rPr>
          <w:rFonts w:ascii="Book Antiqua" w:eastAsia="Book Antiqua" w:hAnsi="Book Antiqua" w:cs="Book Antiqua"/>
          <w:sz w:val="20"/>
          <w:szCs w:val="20"/>
        </w:rPr>
        <w:t xml:space="preserve">. </w:t>
      </w:r>
      <w:r w:rsidR="00E51B94">
        <w:rPr>
          <w:rFonts w:ascii="Book Antiqua" w:eastAsia="Book Antiqua" w:hAnsi="Book Antiqua" w:cs="Book Antiqua"/>
          <w:sz w:val="20"/>
          <w:szCs w:val="20"/>
        </w:rPr>
        <w:t>Alaina Nichols</w:t>
      </w:r>
      <w:r>
        <w:rPr>
          <w:rFonts w:ascii="Book Antiqua" w:eastAsia="Book Antiqua" w:hAnsi="Book Antiqua" w:cs="Book Antiqua"/>
          <w:sz w:val="20"/>
          <w:szCs w:val="20"/>
        </w:rPr>
        <w:t>.  With no other opposition, Mr. Danny Davis assumed the office of Chaplain.</w:t>
      </w:r>
    </w:p>
    <w:p w:rsidR="000110BA" w:rsidRDefault="007D5A2E">
      <w:pPr>
        <w:rPr>
          <w:rFonts w:ascii="Book Antiqua" w:eastAsia="Book Antiqua" w:hAnsi="Book Antiqua" w:cs="Book Antiqua"/>
          <w:sz w:val="20"/>
          <w:szCs w:val="20"/>
        </w:rPr>
      </w:pPr>
      <w:r>
        <w:rPr>
          <w:rFonts w:ascii="Book Antiqua" w:eastAsia="Book Antiqua" w:hAnsi="Book Antiqua" w:cs="Book Antiqua"/>
          <w:sz w:val="20"/>
          <w:szCs w:val="20"/>
        </w:rPr>
        <w:t xml:space="preserve"> </w:t>
      </w:r>
      <w:r>
        <w:rPr>
          <w:rFonts w:ascii="Book Antiqua" w:eastAsia="Book Antiqua" w:hAnsi="Book Antiqua" w:cs="Book Antiqua"/>
          <w:sz w:val="20"/>
          <w:szCs w:val="20"/>
        </w:rPr>
        <w:tab/>
        <w:t xml:space="preserve">President Bryan appointed, Mr. Danny Davis, Mr. Matthew Stephens, and Dr. Jacqueline Johnson to the </w:t>
      </w:r>
      <w:r w:rsidR="00E51B94">
        <w:rPr>
          <w:rFonts w:ascii="Book Antiqua" w:eastAsia="Book Antiqua" w:hAnsi="Book Antiqua" w:cs="Book Antiqua"/>
          <w:sz w:val="20"/>
          <w:szCs w:val="20"/>
        </w:rPr>
        <w:t>Maintenance</w:t>
      </w:r>
      <w:r w:rsidR="00E51B94">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Committee with Dr. Jacqueline Johnson, Chair.  Mr. Richard Kelly, Ms. Laquetta Barnes, and Mrs. Alaina Nichols to the </w:t>
      </w:r>
      <w:r w:rsidR="00E51B94">
        <w:rPr>
          <w:rFonts w:ascii="Book Antiqua" w:eastAsia="Book Antiqua" w:hAnsi="Book Antiqua" w:cs="Book Antiqua"/>
          <w:sz w:val="20"/>
          <w:szCs w:val="20"/>
        </w:rPr>
        <w:t>Finance</w:t>
      </w:r>
      <w:r w:rsidR="00E51B94">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Committee with Mrs. Alaina Nichols, chair.  </w:t>
      </w:r>
      <w:r w:rsidR="00E51B94">
        <w:rPr>
          <w:rFonts w:ascii="Book Antiqua" w:eastAsia="Book Antiqua" w:hAnsi="Book Antiqua" w:cs="Book Antiqua"/>
          <w:sz w:val="20"/>
          <w:szCs w:val="20"/>
        </w:rPr>
        <w:t>Policy</w:t>
      </w:r>
      <w:r w:rsidR="00E51B94">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Committee will comprise of Mrs. Alaina Nichols, Mr. Danny Davis and Dr. Jacqueline Johnson with Dr. Jacqueline Johnson, chair.  Mr. Matthew Stephens, Ms. Laquetta Barnes and Mr. Richard Kelly to the </w:t>
      </w:r>
      <w:r w:rsidR="00E51B94">
        <w:rPr>
          <w:rFonts w:ascii="Book Antiqua" w:eastAsia="Book Antiqua" w:hAnsi="Book Antiqua" w:cs="Book Antiqua"/>
          <w:sz w:val="20"/>
          <w:szCs w:val="20"/>
        </w:rPr>
        <w:t>Insurance</w:t>
      </w:r>
      <w:r w:rsidR="00E51B94">
        <w:rPr>
          <w:rFonts w:ascii="Book Antiqua" w:eastAsia="Book Antiqua" w:hAnsi="Book Antiqua" w:cs="Book Antiqua"/>
          <w:sz w:val="20"/>
          <w:szCs w:val="20"/>
        </w:rPr>
        <w:t xml:space="preserve"> </w:t>
      </w:r>
      <w:r>
        <w:rPr>
          <w:rFonts w:ascii="Book Antiqua" w:eastAsia="Book Antiqua" w:hAnsi="Book Antiqua" w:cs="Book Antiqua"/>
          <w:sz w:val="20"/>
          <w:szCs w:val="20"/>
        </w:rPr>
        <w:t>Committee with Mr. Richard Kelly, chair.</w:t>
      </w:r>
    </w:p>
    <w:p w:rsidR="000110BA" w:rsidRDefault="000110BA">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 xml:space="preserve">MOTION TO APPROVE MINUTES FROM </w:t>
      </w:r>
      <w:r w:rsidR="00E51B94">
        <w:rPr>
          <w:rFonts w:ascii="Book Antiqua" w:eastAsia="Book Antiqua" w:hAnsi="Book Antiqua" w:cs="Book Antiqua"/>
          <w:sz w:val="20"/>
          <w:szCs w:val="20"/>
        </w:rPr>
        <w:t>DECEMBER 10</w:t>
      </w:r>
      <w:r w:rsidR="00960D0A">
        <w:rPr>
          <w:rFonts w:ascii="Book Antiqua" w:eastAsia="Book Antiqua" w:hAnsi="Book Antiqua" w:cs="Book Antiqua"/>
          <w:sz w:val="20"/>
          <w:szCs w:val="20"/>
        </w:rPr>
        <w:t>,</w:t>
      </w:r>
      <w:r>
        <w:rPr>
          <w:rFonts w:ascii="Book Antiqua" w:eastAsia="Book Antiqua" w:hAnsi="Book Antiqua" w:cs="Book Antiqua"/>
          <w:sz w:val="20"/>
          <w:szCs w:val="20"/>
        </w:rPr>
        <w:t xml:space="preserve"> 2024 </w:t>
      </w:r>
      <w:r w:rsidR="00B564F3">
        <w:rPr>
          <w:rFonts w:ascii="Book Antiqua" w:eastAsia="Book Antiqua" w:hAnsi="Book Antiqua" w:cs="Book Antiqua"/>
          <w:sz w:val="20"/>
          <w:szCs w:val="20"/>
        </w:rPr>
        <w:t xml:space="preserve">REGULAR </w:t>
      </w:r>
    </w:p>
    <w:p w:rsidR="007D150B" w:rsidRDefault="007D150B">
      <w:pPr>
        <w:rPr>
          <w:rFonts w:ascii="Book Antiqua" w:eastAsia="Book Antiqua" w:hAnsi="Book Antiqua" w:cs="Book Antiqua"/>
          <w:sz w:val="20"/>
          <w:szCs w:val="20"/>
        </w:rPr>
      </w:pPr>
    </w:p>
    <w:p w:rsidR="00267B68" w:rsidRDefault="00E20310">
      <w:pPr>
        <w:jc w:val="center"/>
        <w:rPr>
          <w:rFonts w:ascii="Book Antiqua" w:eastAsia="Book Antiqua" w:hAnsi="Book Antiqua" w:cs="Book Antiqua"/>
          <w:sz w:val="20"/>
          <w:szCs w:val="20"/>
        </w:rPr>
      </w:pPr>
      <w:r>
        <w:rPr>
          <w:rFonts w:ascii="Book Antiqua" w:eastAsia="Book Antiqua" w:hAnsi="Book Antiqua" w:cs="Book Antiqua"/>
          <w:sz w:val="20"/>
          <w:szCs w:val="20"/>
        </w:rPr>
        <w:t>ORDINANCE # 202</w:t>
      </w:r>
      <w:r w:rsidR="00E51B94">
        <w:rPr>
          <w:rFonts w:ascii="Book Antiqua" w:eastAsia="Book Antiqua" w:hAnsi="Book Antiqua" w:cs="Book Antiqua"/>
          <w:sz w:val="20"/>
          <w:szCs w:val="20"/>
        </w:rPr>
        <w:t>5</w:t>
      </w:r>
      <w:r>
        <w:rPr>
          <w:rFonts w:ascii="Book Antiqua" w:eastAsia="Book Antiqua" w:hAnsi="Book Antiqua" w:cs="Book Antiqua"/>
          <w:sz w:val="20"/>
          <w:szCs w:val="20"/>
        </w:rPr>
        <w:t>-</w:t>
      </w:r>
      <w:r w:rsidR="00E51B94">
        <w:rPr>
          <w:rFonts w:ascii="Book Antiqua" w:eastAsia="Book Antiqua" w:hAnsi="Book Antiqua" w:cs="Book Antiqua"/>
          <w:sz w:val="20"/>
          <w:szCs w:val="20"/>
        </w:rPr>
        <w:t>01</w:t>
      </w:r>
      <w:r w:rsidR="001C3F03">
        <w:rPr>
          <w:rFonts w:ascii="Book Antiqua" w:eastAsia="Book Antiqua" w:hAnsi="Book Antiqua" w:cs="Book Antiqua"/>
          <w:sz w:val="20"/>
          <w:szCs w:val="20"/>
        </w:rPr>
        <w:t>-000</w:t>
      </w:r>
      <w:r w:rsidR="00E51B94">
        <w:rPr>
          <w:rFonts w:ascii="Book Antiqua" w:eastAsia="Book Antiqua" w:hAnsi="Book Antiqua" w:cs="Book Antiqua"/>
          <w:sz w:val="20"/>
          <w:szCs w:val="20"/>
        </w:rPr>
        <w:t>3</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ab/>
        <w:t xml:space="preserve">BE IT ORDAINED, ETC., that the Franklin Parish School Board approved the minutes from the </w:t>
      </w:r>
      <w:r w:rsidR="00E51B94">
        <w:rPr>
          <w:rFonts w:ascii="Book Antiqua" w:eastAsia="Book Antiqua" w:hAnsi="Book Antiqua" w:cs="Book Antiqua"/>
          <w:sz w:val="20"/>
          <w:szCs w:val="20"/>
        </w:rPr>
        <w:t>December 10</w:t>
      </w:r>
      <w:r>
        <w:rPr>
          <w:rFonts w:ascii="Book Antiqua" w:eastAsia="Book Antiqua" w:hAnsi="Book Antiqua" w:cs="Book Antiqua"/>
          <w:sz w:val="20"/>
          <w:szCs w:val="20"/>
        </w:rPr>
        <w:t xml:space="preserve">, 2024 </w:t>
      </w:r>
      <w:r w:rsidR="00B564F3">
        <w:rPr>
          <w:rFonts w:ascii="Book Antiqua" w:eastAsia="Book Antiqua" w:hAnsi="Book Antiqua" w:cs="Book Antiqua"/>
          <w:sz w:val="20"/>
          <w:szCs w:val="20"/>
        </w:rPr>
        <w:t xml:space="preserve">Regular </w:t>
      </w:r>
      <w:r w:rsidR="00960D0A">
        <w:rPr>
          <w:rFonts w:ascii="Book Antiqua" w:eastAsia="Book Antiqua" w:hAnsi="Book Antiqua" w:cs="Book Antiqua"/>
          <w:sz w:val="20"/>
          <w:szCs w:val="20"/>
        </w:rPr>
        <w:t>meeting</w:t>
      </w:r>
      <w:r>
        <w:rPr>
          <w:rFonts w:ascii="Book Antiqua" w:eastAsia="Book Antiqua" w:hAnsi="Book Antiqua" w:cs="Book Antiqua"/>
          <w:sz w:val="20"/>
          <w:szCs w:val="20"/>
        </w:rPr>
        <w:t xml:space="preserve">.  </w:t>
      </w:r>
    </w:p>
    <w:p w:rsidR="00267B68" w:rsidRDefault="00267B68">
      <w:pPr>
        <w:rPr>
          <w:rFonts w:ascii="Book Antiqua" w:eastAsia="Book Antiqua" w:hAnsi="Book Antiqua" w:cs="Book Antiqua"/>
          <w:sz w:val="20"/>
          <w:szCs w:val="20"/>
        </w:rPr>
      </w:pPr>
    </w:p>
    <w:p w:rsidR="00960D0A" w:rsidRDefault="00960D0A" w:rsidP="00960D0A">
      <w:pPr>
        <w:ind w:firstLine="720"/>
        <w:rPr>
          <w:rFonts w:ascii="Book Antiqua" w:eastAsia="Book Antiqua" w:hAnsi="Book Antiqua" w:cs="Book Antiqua"/>
          <w:sz w:val="20"/>
          <w:szCs w:val="20"/>
        </w:rPr>
      </w:pPr>
      <w:bookmarkStart w:id="0" w:name="_heading=h.3znysh7" w:colFirst="0" w:colLast="0"/>
      <w:bookmarkEnd w:id="0"/>
      <w:r>
        <w:rPr>
          <w:rFonts w:ascii="Book Antiqua" w:eastAsia="Book Antiqua" w:hAnsi="Book Antiqua" w:cs="Book Antiqua"/>
          <w:sz w:val="20"/>
          <w:szCs w:val="20"/>
        </w:rPr>
        <w:t>MOTION:</w:t>
      </w:r>
      <w:r>
        <w:rPr>
          <w:rFonts w:ascii="Book Antiqua" w:eastAsia="Book Antiqua" w:hAnsi="Book Antiqua" w:cs="Book Antiqua"/>
          <w:sz w:val="20"/>
          <w:szCs w:val="20"/>
        </w:rPr>
        <w:tab/>
      </w:r>
      <w:r w:rsidR="00BE6D0B">
        <w:rPr>
          <w:rFonts w:ascii="Book Antiqua" w:eastAsia="Book Antiqua" w:hAnsi="Book Antiqua" w:cs="Book Antiqua"/>
          <w:sz w:val="20"/>
          <w:szCs w:val="20"/>
        </w:rPr>
        <w:t xml:space="preserve">Mr. </w:t>
      </w:r>
      <w:r w:rsidR="00E51B94">
        <w:rPr>
          <w:rFonts w:ascii="Book Antiqua" w:eastAsia="Book Antiqua" w:hAnsi="Book Antiqua" w:cs="Book Antiqua"/>
          <w:sz w:val="20"/>
          <w:szCs w:val="20"/>
        </w:rPr>
        <w:t>Richard Kelly</w:t>
      </w:r>
      <w:r>
        <w:rPr>
          <w:rFonts w:ascii="Book Antiqua" w:eastAsia="Book Antiqua" w:hAnsi="Book Antiqua" w:cs="Book Antiqua"/>
          <w:sz w:val="20"/>
          <w:szCs w:val="20"/>
        </w:rPr>
        <w:t xml:space="preserve">                           </w:t>
      </w:r>
      <w:r w:rsidR="00401849">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SECOND:  </w:t>
      </w:r>
      <w:r w:rsidR="00401849">
        <w:rPr>
          <w:rFonts w:ascii="Book Antiqua" w:eastAsia="Book Antiqua" w:hAnsi="Book Antiqua" w:cs="Book Antiqua"/>
          <w:sz w:val="20"/>
          <w:szCs w:val="20"/>
        </w:rPr>
        <w:t xml:space="preserve">     </w:t>
      </w:r>
      <w:r w:rsidR="00E51B94">
        <w:rPr>
          <w:rFonts w:ascii="Book Antiqua" w:eastAsia="Book Antiqua" w:hAnsi="Book Antiqua" w:cs="Book Antiqua"/>
          <w:sz w:val="20"/>
          <w:szCs w:val="20"/>
        </w:rPr>
        <w:t>Mr. Danny Davis</w:t>
      </w:r>
      <w:r>
        <w:rPr>
          <w:rFonts w:ascii="Book Antiqua" w:eastAsia="Book Antiqua" w:hAnsi="Book Antiqua" w:cs="Book Antiqua"/>
          <w:sz w:val="20"/>
          <w:szCs w:val="20"/>
        </w:rPr>
        <w:t xml:space="preserve">  </w:t>
      </w:r>
      <w:r>
        <w:rPr>
          <w:rFonts w:ascii="Book Antiqua" w:eastAsia="Book Antiqua" w:hAnsi="Book Antiqua" w:cs="Book Antiqua"/>
          <w:sz w:val="20"/>
          <w:szCs w:val="20"/>
        </w:rPr>
        <w:tab/>
        <w:t xml:space="preserve">  </w:t>
      </w:r>
    </w:p>
    <w:p w:rsidR="00960D0A" w:rsidRDefault="00960D0A" w:rsidP="00960D0A">
      <w:pPr>
        <w:ind w:firstLine="720"/>
        <w:rPr>
          <w:rFonts w:ascii="Book Antiqua" w:eastAsia="Book Antiqua" w:hAnsi="Book Antiqua" w:cs="Book Antiqua"/>
          <w:sz w:val="20"/>
          <w:szCs w:val="20"/>
        </w:rPr>
      </w:pPr>
    </w:p>
    <w:p w:rsidR="00E51B94" w:rsidRDefault="00960D0A" w:rsidP="00E51B94">
      <w:pPr>
        <w:rPr>
          <w:rFonts w:ascii="Book Antiqua" w:eastAsia="Book Antiqua" w:hAnsi="Book Antiqua" w:cs="Book Antiqua"/>
          <w:sz w:val="20"/>
          <w:szCs w:val="20"/>
        </w:rPr>
      </w:pPr>
      <w:r>
        <w:rPr>
          <w:rFonts w:ascii="Book Antiqua" w:eastAsia="Book Antiqua" w:hAnsi="Book Antiqua" w:cs="Book Antiqua"/>
          <w:sz w:val="20"/>
          <w:szCs w:val="20"/>
        </w:rPr>
        <w:tab/>
      </w:r>
      <w:r w:rsidR="00E51B94">
        <w:rPr>
          <w:rFonts w:ascii="Book Antiqua" w:eastAsia="Book Antiqua" w:hAnsi="Book Antiqua" w:cs="Book Antiqua"/>
          <w:sz w:val="20"/>
          <w:szCs w:val="20"/>
        </w:rPr>
        <w:t>YEAS:</w:t>
      </w:r>
      <w:r w:rsidR="00E51B94">
        <w:rPr>
          <w:rFonts w:ascii="Book Antiqua" w:eastAsia="Book Antiqua" w:hAnsi="Book Antiqua" w:cs="Book Antiqua"/>
          <w:sz w:val="20"/>
          <w:szCs w:val="20"/>
        </w:rPr>
        <w:tab/>
      </w:r>
      <w:r w:rsidR="00E51B94">
        <w:rPr>
          <w:rFonts w:ascii="Book Antiqua" w:eastAsia="Book Antiqua" w:hAnsi="Book Antiqua" w:cs="Book Antiqua"/>
          <w:sz w:val="20"/>
          <w:szCs w:val="20"/>
        </w:rPr>
        <w:tab/>
        <w:t>Mr. Eddie Ray Bryan,</w:t>
      </w:r>
      <w:r w:rsidR="00E51B94" w:rsidRPr="000110BA">
        <w:rPr>
          <w:rFonts w:ascii="Book Antiqua" w:eastAsia="Book Antiqua" w:hAnsi="Book Antiqua" w:cs="Book Antiqua"/>
          <w:sz w:val="20"/>
          <w:szCs w:val="20"/>
        </w:rPr>
        <w:t xml:space="preserve"> </w:t>
      </w:r>
      <w:r w:rsidR="00E51B94">
        <w:rPr>
          <w:rFonts w:ascii="Book Antiqua" w:eastAsia="Book Antiqua" w:hAnsi="Book Antiqua" w:cs="Book Antiqua"/>
          <w:sz w:val="20"/>
          <w:szCs w:val="20"/>
        </w:rPr>
        <w:t>Mrs. Alaina Nichols, Mr. Danny Davis,</w:t>
      </w:r>
      <w:r w:rsidR="00E51B94" w:rsidRPr="002A5281">
        <w:rPr>
          <w:rFonts w:ascii="Book Antiqua" w:eastAsia="Book Antiqua" w:hAnsi="Book Antiqua" w:cs="Book Antiqua"/>
          <w:sz w:val="20"/>
          <w:szCs w:val="20"/>
        </w:rPr>
        <w:t xml:space="preserve"> </w:t>
      </w:r>
      <w:r w:rsidR="00E51B94">
        <w:rPr>
          <w:rFonts w:ascii="Book Antiqua" w:eastAsia="Book Antiqua" w:hAnsi="Book Antiqua" w:cs="Book Antiqua"/>
          <w:sz w:val="20"/>
          <w:szCs w:val="20"/>
        </w:rPr>
        <w:t xml:space="preserve">Mr. Richard Kelly, </w:t>
      </w:r>
      <w:r w:rsidR="00E51B94">
        <w:rPr>
          <w:rFonts w:ascii="Book Antiqua" w:eastAsia="Book Antiqua" w:hAnsi="Book Antiqua" w:cs="Book Antiqua"/>
          <w:sz w:val="20"/>
          <w:szCs w:val="20"/>
        </w:rPr>
        <w:tab/>
      </w:r>
      <w:r w:rsidR="00E51B94">
        <w:rPr>
          <w:rFonts w:ascii="Book Antiqua" w:eastAsia="Book Antiqua" w:hAnsi="Book Antiqua" w:cs="Book Antiqua"/>
          <w:sz w:val="20"/>
          <w:szCs w:val="20"/>
        </w:rPr>
        <w:tab/>
      </w:r>
      <w:r w:rsidR="00E51B94">
        <w:rPr>
          <w:rFonts w:ascii="Book Antiqua" w:eastAsia="Book Antiqua" w:hAnsi="Book Antiqua" w:cs="Book Antiqua"/>
          <w:sz w:val="20"/>
          <w:szCs w:val="20"/>
        </w:rPr>
        <w:tab/>
      </w:r>
      <w:r w:rsidR="00E51B94">
        <w:rPr>
          <w:rFonts w:ascii="Book Antiqua" w:eastAsia="Book Antiqua" w:hAnsi="Book Antiqua" w:cs="Book Antiqua"/>
          <w:sz w:val="20"/>
          <w:szCs w:val="20"/>
        </w:rPr>
        <w:tab/>
        <w:t>Dr. Jacqueline Johnson, and Ms. Laquetta Barnes</w:t>
      </w:r>
      <w:r w:rsidR="00E51B94">
        <w:rPr>
          <w:rFonts w:ascii="Book Antiqua" w:eastAsia="Book Antiqua" w:hAnsi="Book Antiqua" w:cs="Book Antiqua"/>
          <w:sz w:val="20"/>
          <w:szCs w:val="20"/>
        </w:rPr>
        <w:tab/>
        <w:t xml:space="preserve"> </w:t>
      </w:r>
    </w:p>
    <w:p w:rsidR="00E51B94" w:rsidRDefault="00E51B94" w:rsidP="00E51B94">
      <w:pPr>
        <w:rPr>
          <w:rFonts w:ascii="Book Antiqua" w:eastAsia="Book Antiqua" w:hAnsi="Book Antiqua" w:cs="Book Antiqua"/>
          <w:sz w:val="20"/>
          <w:szCs w:val="20"/>
        </w:rPr>
      </w:pPr>
    </w:p>
    <w:p w:rsidR="00E51B94" w:rsidRDefault="00E51B94" w:rsidP="00E51B94">
      <w:pPr>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rsidR="00E51B94" w:rsidRDefault="00E51B94" w:rsidP="00E51B94">
      <w:pPr>
        <w:rPr>
          <w:rFonts w:ascii="Book Antiqua" w:eastAsia="Book Antiqua" w:hAnsi="Book Antiqua" w:cs="Book Antiqua"/>
          <w:sz w:val="20"/>
          <w:szCs w:val="20"/>
        </w:rPr>
      </w:pPr>
    </w:p>
    <w:p w:rsidR="00E51B94" w:rsidRDefault="00E51B94" w:rsidP="00E51B94">
      <w:pPr>
        <w:rPr>
          <w:rFonts w:ascii="Book Antiqua" w:eastAsia="Book Antiqua" w:hAnsi="Book Antiqua" w:cs="Book Antiqua"/>
          <w:sz w:val="20"/>
          <w:szCs w:val="20"/>
        </w:rPr>
      </w:pPr>
      <w:r>
        <w:rPr>
          <w:rFonts w:ascii="Book Antiqua" w:eastAsia="Book Antiqua" w:hAnsi="Book Antiqua" w:cs="Book Antiqua"/>
          <w:sz w:val="20"/>
          <w:szCs w:val="20"/>
        </w:rPr>
        <w:tab/>
        <w:t>ABSENT AND/OR NOT VOTING:  Mr. Matt Stephens</w:t>
      </w:r>
    </w:p>
    <w:p w:rsidR="00267B68" w:rsidRDefault="008E09CD" w:rsidP="00E51B94">
      <w:pPr>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ab/>
        <w:t>The motion was approved.</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b/>
          <w:sz w:val="20"/>
          <w:szCs w:val="20"/>
        </w:rPr>
      </w:pPr>
      <w:r>
        <w:rPr>
          <w:rFonts w:ascii="Book Antiqua" w:eastAsia="Book Antiqua" w:hAnsi="Book Antiqua" w:cs="Book Antiqua"/>
          <w:b/>
          <w:sz w:val="20"/>
          <w:szCs w:val="20"/>
        </w:rPr>
        <w:t>VISITOR:</w:t>
      </w:r>
      <w:r>
        <w:rPr>
          <w:rFonts w:ascii="Book Antiqua" w:eastAsia="Book Antiqua" w:hAnsi="Book Antiqua" w:cs="Book Antiqua"/>
          <w:sz w:val="20"/>
          <w:szCs w:val="20"/>
        </w:rPr>
        <w:t xml:space="preserve">  </w:t>
      </w:r>
      <w:r w:rsidR="00CA410C">
        <w:rPr>
          <w:rFonts w:ascii="Book Antiqua" w:eastAsia="Book Antiqua" w:hAnsi="Book Antiqua" w:cs="Book Antiqua"/>
          <w:b/>
          <w:sz w:val="20"/>
          <w:szCs w:val="20"/>
        </w:rPr>
        <w:t>Anna Tarver</w:t>
      </w:r>
      <w:r w:rsidR="00DB27B5">
        <w:rPr>
          <w:rFonts w:ascii="Book Antiqua" w:eastAsia="Book Antiqua" w:hAnsi="Book Antiqua" w:cs="Book Antiqua"/>
          <w:b/>
          <w:sz w:val="20"/>
          <w:szCs w:val="20"/>
        </w:rPr>
        <w:t xml:space="preserve"> - </w:t>
      </w:r>
      <w:r w:rsidR="00CA410C">
        <w:rPr>
          <w:rFonts w:ascii="Book Antiqua" w:eastAsia="Book Antiqua" w:hAnsi="Book Antiqua" w:cs="Book Antiqua"/>
          <w:b/>
          <w:sz w:val="20"/>
          <w:szCs w:val="20"/>
        </w:rPr>
        <w:t xml:space="preserve">District Presentation - </w:t>
      </w:r>
      <w:r w:rsidR="00C94246">
        <w:rPr>
          <w:rFonts w:ascii="Book Antiqua" w:eastAsia="Book Antiqua" w:hAnsi="Book Antiqua" w:cs="Book Antiqua"/>
          <w:b/>
          <w:sz w:val="20"/>
          <w:szCs w:val="20"/>
        </w:rPr>
        <w:t>Campus Spotlight</w:t>
      </w:r>
    </w:p>
    <w:p w:rsidR="0068286F" w:rsidRDefault="00DB27B5" w:rsidP="00CA410C">
      <w:pPr>
        <w:pStyle w:val="NormalWeb"/>
        <w:spacing w:before="0" w:beforeAutospacing="0" w:after="0" w:afterAutospacing="0"/>
        <w:rPr>
          <w:rFonts w:ascii="Book Antiqua" w:eastAsia="Book Antiqua" w:hAnsi="Book Antiqua" w:cs="Book Antiqua"/>
          <w:sz w:val="20"/>
          <w:szCs w:val="20"/>
        </w:rPr>
      </w:pPr>
      <w:r>
        <w:rPr>
          <w:rFonts w:ascii="Book Antiqua" w:eastAsia="Book Antiqua" w:hAnsi="Book Antiqua" w:cs="Book Antiqua"/>
          <w:b/>
          <w:sz w:val="20"/>
          <w:szCs w:val="20"/>
        </w:rPr>
        <w:tab/>
      </w:r>
      <w:r w:rsidR="00CA410C" w:rsidRPr="00CA410C">
        <w:rPr>
          <w:rFonts w:ascii="Book Antiqua" w:eastAsia="Book Antiqua" w:hAnsi="Book Antiqua" w:cs="Book Antiqua"/>
          <w:sz w:val="20"/>
          <w:szCs w:val="20"/>
        </w:rPr>
        <w:t>Mrs. Anna Tarver p</w:t>
      </w:r>
      <w:r w:rsidR="00C94246" w:rsidRPr="00CA410C">
        <w:rPr>
          <w:rFonts w:ascii="Book Antiqua" w:hAnsi="Book Antiqua"/>
          <w:color w:val="000000"/>
          <w:sz w:val="20"/>
          <w:szCs w:val="20"/>
        </w:rPr>
        <w:t>resented</w:t>
      </w:r>
      <w:r w:rsidR="00C94246">
        <w:rPr>
          <w:rFonts w:ascii="Book Antiqua" w:hAnsi="Book Antiqua"/>
          <w:color w:val="000000"/>
          <w:sz w:val="20"/>
          <w:szCs w:val="20"/>
        </w:rPr>
        <w:t xml:space="preserve"> the Campus Spotlight on </w:t>
      </w:r>
      <w:r w:rsidR="00CA410C">
        <w:rPr>
          <w:rFonts w:ascii="Book Antiqua" w:hAnsi="Book Antiqua"/>
          <w:color w:val="000000"/>
          <w:sz w:val="20"/>
          <w:szCs w:val="20"/>
        </w:rPr>
        <w:t>Fort Necessity</w:t>
      </w:r>
      <w:r w:rsidR="00C94246">
        <w:rPr>
          <w:rFonts w:ascii="Book Antiqua" w:hAnsi="Book Antiqua"/>
          <w:color w:val="000000"/>
          <w:sz w:val="20"/>
          <w:szCs w:val="20"/>
        </w:rPr>
        <w:t xml:space="preserve"> School by playing the video, which highlighted the campus teachers and students.</w:t>
      </w:r>
    </w:p>
    <w:p w:rsidR="00C94246" w:rsidRDefault="00C94246" w:rsidP="00C94246">
      <w:pPr>
        <w:pStyle w:val="NormalWeb"/>
        <w:spacing w:before="0" w:beforeAutospacing="0" w:after="0" w:afterAutospacing="0"/>
        <w:rPr>
          <w:rFonts w:ascii="Book Antiqua" w:eastAsia="Book Antiqua" w:hAnsi="Book Antiqua" w:cs="Book Antiqua"/>
          <w:b/>
          <w:sz w:val="20"/>
          <w:szCs w:val="20"/>
        </w:rPr>
      </w:pPr>
    </w:p>
    <w:p w:rsidR="00396AC2" w:rsidRDefault="00CA410C" w:rsidP="00C94246">
      <w:pPr>
        <w:pStyle w:val="NormalWeb"/>
        <w:spacing w:before="0" w:beforeAutospacing="0" w:after="0" w:afterAutospacing="0"/>
        <w:rPr>
          <w:rFonts w:ascii="Book Antiqua" w:eastAsia="Book Antiqua" w:hAnsi="Book Antiqua" w:cs="Book Antiqua"/>
          <w:b/>
          <w:sz w:val="20"/>
          <w:szCs w:val="20"/>
        </w:rPr>
      </w:pPr>
      <w:r>
        <w:rPr>
          <w:rFonts w:ascii="Book Antiqua" w:eastAsia="Book Antiqua" w:hAnsi="Book Antiqua" w:cs="Book Antiqua"/>
          <w:b/>
          <w:sz w:val="20"/>
          <w:szCs w:val="20"/>
        </w:rPr>
        <w:t>Mrs. Carol Pinnell-Alison-LSU AgCenter and 4-H Quarterly Report</w:t>
      </w:r>
    </w:p>
    <w:p w:rsidR="00CA410C" w:rsidRDefault="00CA410C" w:rsidP="00C94246">
      <w:pPr>
        <w:pStyle w:val="NormalWeb"/>
        <w:spacing w:before="0" w:beforeAutospacing="0" w:after="0" w:afterAutospacing="0"/>
        <w:rPr>
          <w:rFonts w:ascii="Book Antiqua" w:eastAsia="Book Antiqua" w:hAnsi="Book Antiqua" w:cs="Book Antiqua"/>
          <w:sz w:val="20"/>
          <w:szCs w:val="20"/>
        </w:rPr>
      </w:pPr>
      <w:r>
        <w:rPr>
          <w:rFonts w:ascii="Book Antiqua" w:eastAsia="Book Antiqua" w:hAnsi="Book Antiqua" w:cs="Book Antiqua"/>
          <w:b/>
          <w:sz w:val="20"/>
          <w:szCs w:val="20"/>
        </w:rPr>
        <w:tab/>
      </w:r>
      <w:r>
        <w:rPr>
          <w:rFonts w:ascii="Book Antiqua" w:eastAsia="Book Antiqua" w:hAnsi="Book Antiqua" w:cs="Book Antiqua"/>
          <w:sz w:val="20"/>
          <w:szCs w:val="20"/>
        </w:rPr>
        <w:t xml:space="preserve">Mrs. Alison presented the board with the LSU AgCenter -Franklin Parish Quarterly Report for October thru December 2024. She began by commending Hannah Craddock on the </w:t>
      </w:r>
      <w:r w:rsidR="00EC059E">
        <w:rPr>
          <w:rFonts w:ascii="Book Antiqua" w:eastAsia="Book Antiqua" w:hAnsi="Book Antiqua" w:cs="Book Antiqua"/>
          <w:sz w:val="20"/>
          <w:szCs w:val="20"/>
        </w:rPr>
        <w:t xml:space="preserve">job she is doing thus far.  She has been the 4-H agent for 3 months and has added Winnsboro Elementary to the list of schools having a 4-H club.  </w:t>
      </w:r>
    </w:p>
    <w:p w:rsidR="00EC059E" w:rsidRDefault="00374BF3" w:rsidP="00C94246">
      <w:pPr>
        <w:pStyle w:val="NormalWeb"/>
        <w:spacing w:before="0" w:beforeAutospacing="0" w:after="0" w:afterAutospacing="0"/>
        <w:rPr>
          <w:rFonts w:ascii="Book Antiqua" w:eastAsia="Book Antiqua" w:hAnsi="Book Antiqua" w:cs="Book Antiqua"/>
          <w:sz w:val="20"/>
          <w:szCs w:val="20"/>
        </w:rPr>
      </w:pPr>
      <w:r>
        <w:rPr>
          <w:rFonts w:ascii="Book Antiqua" w:eastAsia="Book Antiqua" w:hAnsi="Book Antiqua" w:cs="Book Antiqua"/>
          <w:sz w:val="20"/>
          <w:szCs w:val="20"/>
        </w:rPr>
        <w:tab/>
      </w:r>
      <w:r w:rsidR="00EC059E">
        <w:rPr>
          <w:rFonts w:ascii="Book Antiqua" w:eastAsia="Book Antiqua" w:hAnsi="Book Antiqua" w:cs="Book Antiqua"/>
          <w:sz w:val="20"/>
          <w:szCs w:val="20"/>
        </w:rPr>
        <w:t xml:space="preserve">This year Ag Expo was not able to obtain funding to </w:t>
      </w:r>
      <w:r w:rsidR="00D36D0A">
        <w:rPr>
          <w:rFonts w:ascii="Book Antiqua" w:eastAsia="Book Antiqua" w:hAnsi="Book Antiqua" w:cs="Book Antiqua"/>
          <w:sz w:val="20"/>
          <w:szCs w:val="20"/>
        </w:rPr>
        <w:t xml:space="preserve">arrange its exhibits. At this time, Ag Adventures is in the works to bring grades 1-4 together at Delhi.  </w:t>
      </w:r>
    </w:p>
    <w:p w:rsidR="00D36D0A" w:rsidRDefault="00D36D0A" w:rsidP="00C94246">
      <w:pPr>
        <w:pStyle w:val="NormalWeb"/>
        <w:spacing w:before="0" w:beforeAutospacing="0" w:after="0" w:afterAutospacing="0"/>
        <w:rPr>
          <w:rFonts w:ascii="Book Antiqua" w:eastAsia="Book Antiqua" w:hAnsi="Book Antiqua" w:cs="Book Antiqua"/>
          <w:sz w:val="20"/>
          <w:szCs w:val="20"/>
        </w:rPr>
      </w:pPr>
      <w:r>
        <w:rPr>
          <w:rFonts w:ascii="Book Antiqua" w:eastAsia="Book Antiqua" w:hAnsi="Book Antiqua" w:cs="Book Antiqua"/>
          <w:sz w:val="20"/>
          <w:szCs w:val="20"/>
        </w:rPr>
        <w:t xml:space="preserve">Agriculture has been in a 3-year slump due to excessive rain, then drought the next year ending with commodity prices at a historically low.  So far this year cattle prices </w:t>
      </w:r>
      <w:r w:rsidR="00374BF3">
        <w:rPr>
          <w:rFonts w:ascii="Book Antiqua" w:eastAsia="Book Antiqua" w:hAnsi="Book Antiqua" w:cs="Book Antiqua"/>
          <w:sz w:val="20"/>
          <w:szCs w:val="20"/>
        </w:rPr>
        <w:t>are doing well.  With that, Mrs. Alison ended her report</w:t>
      </w:r>
    </w:p>
    <w:p w:rsidR="00374BF3" w:rsidRPr="00CA410C" w:rsidRDefault="00374BF3" w:rsidP="00C94246">
      <w:pPr>
        <w:pStyle w:val="NormalWeb"/>
        <w:spacing w:before="0" w:beforeAutospacing="0" w:after="0" w:afterAutospacing="0"/>
        <w:rPr>
          <w:rFonts w:ascii="Book Antiqua" w:hAnsi="Book Antiqua"/>
          <w:color w:val="000000"/>
          <w:sz w:val="20"/>
          <w:szCs w:val="20"/>
        </w:rPr>
      </w:pPr>
    </w:p>
    <w:p w:rsidR="00396AC2" w:rsidRDefault="006655DB" w:rsidP="006655DB">
      <w:pPr>
        <w:rPr>
          <w:rFonts w:ascii="Book Antiqua" w:hAnsi="Book Antiqua"/>
          <w:color w:val="000000"/>
          <w:sz w:val="20"/>
          <w:szCs w:val="20"/>
        </w:rPr>
      </w:pPr>
      <w:r w:rsidRPr="00960D0A">
        <w:rPr>
          <w:rFonts w:ascii="Book Antiqua" w:eastAsia="Book Antiqua" w:hAnsi="Book Antiqua" w:cs="Book Antiqua"/>
          <w:sz w:val="20"/>
          <w:szCs w:val="20"/>
        </w:rPr>
        <w:t xml:space="preserve">MOTION TO CONSIDER AND/OR TAKE ACTION ON </w:t>
      </w:r>
      <w:r>
        <w:rPr>
          <w:rFonts w:ascii="Book Antiqua" w:hAnsi="Book Antiqua"/>
          <w:sz w:val="20"/>
          <w:szCs w:val="20"/>
        </w:rPr>
        <w:t>APPROVING POLICY UPDATES - CBD; FEA; GAK; GAMIK; GBC; IDBA; IDDF; JGC</w:t>
      </w:r>
    </w:p>
    <w:p w:rsidR="00C93A50" w:rsidRDefault="00C93A50">
      <w:pPr>
        <w:rPr>
          <w:rFonts w:ascii="Book Antiqua" w:eastAsia="Book Antiqua" w:hAnsi="Book Antiqua" w:cs="Book Antiqua"/>
          <w:sz w:val="20"/>
          <w:szCs w:val="20"/>
        </w:rPr>
      </w:pPr>
    </w:p>
    <w:p w:rsidR="00855B47" w:rsidRDefault="00855B47" w:rsidP="00855B47">
      <w:pPr>
        <w:jc w:val="center"/>
        <w:rPr>
          <w:rFonts w:ascii="Book Antiqua" w:eastAsia="Book Antiqua" w:hAnsi="Book Antiqua" w:cs="Book Antiqua"/>
          <w:sz w:val="20"/>
          <w:szCs w:val="20"/>
          <w:u w:val="single"/>
        </w:rPr>
      </w:pPr>
      <w:r>
        <w:rPr>
          <w:rFonts w:ascii="Book Antiqua" w:eastAsia="Book Antiqua" w:hAnsi="Book Antiqua" w:cs="Book Antiqua"/>
          <w:sz w:val="20"/>
          <w:szCs w:val="20"/>
        </w:rPr>
        <w:t xml:space="preserve">ORDINANCE # </w:t>
      </w:r>
      <w:r w:rsidR="00374BF3">
        <w:rPr>
          <w:rFonts w:ascii="Book Antiqua" w:eastAsia="Book Antiqua" w:hAnsi="Book Antiqua" w:cs="Book Antiqua"/>
          <w:sz w:val="20"/>
          <w:szCs w:val="20"/>
          <w:u w:val="single"/>
        </w:rPr>
        <w:t>2025</w:t>
      </w:r>
      <w:r>
        <w:rPr>
          <w:rFonts w:ascii="Book Antiqua" w:eastAsia="Book Antiqua" w:hAnsi="Book Antiqua" w:cs="Book Antiqua"/>
          <w:sz w:val="20"/>
          <w:szCs w:val="20"/>
          <w:u w:val="single"/>
        </w:rPr>
        <w:t>-</w:t>
      </w:r>
      <w:r w:rsidR="00374BF3">
        <w:rPr>
          <w:rFonts w:ascii="Book Antiqua" w:eastAsia="Book Antiqua" w:hAnsi="Book Antiqua" w:cs="Book Antiqua"/>
          <w:sz w:val="20"/>
          <w:szCs w:val="20"/>
          <w:u w:val="single"/>
        </w:rPr>
        <w:t>01-0004</w:t>
      </w:r>
    </w:p>
    <w:p w:rsidR="00855B47" w:rsidRDefault="00855B47" w:rsidP="00855B47">
      <w:pPr>
        <w:jc w:val="center"/>
        <w:rPr>
          <w:rFonts w:ascii="Book Antiqua" w:eastAsia="Book Antiqua" w:hAnsi="Book Antiqua" w:cs="Book Antiqua"/>
          <w:sz w:val="20"/>
          <w:szCs w:val="20"/>
          <w:u w:val="single"/>
        </w:rPr>
      </w:pPr>
    </w:p>
    <w:p w:rsidR="00374BF3" w:rsidRDefault="00D47E72" w:rsidP="00D47E72">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BE IT ORDAINED, ETC. that the Franklin Parish School Board </w:t>
      </w:r>
      <w:r w:rsidR="00374BF3">
        <w:rPr>
          <w:rFonts w:ascii="Book Antiqua" w:eastAsia="Book Antiqua" w:hAnsi="Book Antiqua" w:cs="Book Antiqua"/>
          <w:sz w:val="20"/>
          <w:szCs w:val="20"/>
        </w:rPr>
        <w:t xml:space="preserve">approved </w:t>
      </w:r>
      <w:r>
        <w:rPr>
          <w:rFonts w:ascii="Book Antiqua" w:eastAsia="Book Antiqua" w:hAnsi="Book Antiqua" w:cs="Book Antiqua"/>
          <w:sz w:val="20"/>
          <w:szCs w:val="20"/>
        </w:rPr>
        <w:t xml:space="preserve">the policies </w:t>
      </w:r>
      <w:r w:rsidR="00374BF3">
        <w:rPr>
          <w:rFonts w:ascii="Book Antiqua" w:eastAsia="Book Antiqua" w:hAnsi="Book Antiqua" w:cs="Book Antiqua"/>
          <w:sz w:val="20"/>
          <w:szCs w:val="20"/>
        </w:rPr>
        <w:t>as recommended by legal counsel.</w:t>
      </w:r>
    </w:p>
    <w:p w:rsidR="00D47E72" w:rsidRDefault="00D47E72" w:rsidP="00D47E72">
      <w:pPr>
        <w:ind w:firstLine="720"/>
        <w:rPr>
          <w:rFonts w:ascii="Book Antiqua" w:eastAsia="Book Antiqua" w:hAnsi="Book Antiqua" w:cs="Book Antiqua"/>
          <w:sz w:val="20"/>
          <w:szCs w:val="20"/>
        </w:rPr>
      </w:pPr>
      <w:r>
        <w:rPr>
          <w:rFonts w:ascii="Book Antiqua" w:eastAsia="Book Antiqua" w:hAnsi="Book Antiqua" w:cs="Book Antiqua"/>
          <w:sz w:val="20"/>
          <w:szCs w:val="20"/>
        </w:rPr>
        <w:t>.</w:t>
      </w:r>
    </w:p>
    <w:p w:rsidR="00374BF3" w:rsidRDefault="00374BF3" w:rsidP="00374BF3">
      <w:pPr>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 xml:space="preserve">Mr. </w:t>
      </w:r>
      <w:r>
        <w:rPr>
          <w:rFonts w:ascii="Book Antiqua" w:eastAsia="Book Antiqua" w:hAnsi="Book Antiqua" w:cs="Book Antiqua"/>
          <w:sz w:val="20"/>
          <w:szCs w:val="20"/>
        </w:rPr>
        <w:t>Danny Davis</w:t>
      </w:r>
      <w:r>
        <w:rPr>
          <w:rFonts w:ascii="Book Antiqua" w:eastAsia="Book Antiqua" w:hAnsi="Book Antiqua" w:cs="Book Antiqua"/>
          <w:sz w:val="20"/>
          <w:szCs w:val="20"/>
        </w:rPr>
        <w:t xml:space="preserve">                                       SECOND:       </w:t>
      </w:r>
      <w:r>
        <w:rPr>
          <w:rFonts w:ascii="Book Antiqua" w:eastAsia="Book Antiqua" w:hAnsi="Book Antiqua" w:cs="Book Antiqua"/>
          <w:sz w:val="20"/>
          <w:szCs w:val="20"/>
        </w:rPr>
        <w:t>Dr. Jacqueline Johnson</w:t>
      </w:r>
      <w:r>
        <w:rPr>
          <w:rFonts w:ascii="Book Antiqua" w:eastAsia="Book Antiqua" w:hAnsi="Book Antiqua" w:cs="Book Antiqua"/>
          <w:sz w:val="20"/>
          <w:szCs w:val="20"/>
        </w:rPr>
        <w:t xml:space="preserve">  </w:t>
      </w:r>
      <w:r>
        <w:rPr>
          <w:rFonts w:ascii="Book Antiqua" w:eastAsia="Book Antiqua" w:hAnsi="Book Antiqua" w:cs="Book Antiqua"/>
          <w:sz w:val="20"/>
          <w:szCs w:val="20"/>
        </w:rPr>
        <w:tab/>
        <w:t xml:space="preserve">  </w:t>
      </w:r>
    </w:p>
    <w:p w:rsidR="00374BF3" w:rsidRDefault="00374BF3" w:rsidP="00374BF3">
      <w:pPr>
        <w:ind w:firstLine="720"/>
        <w:rPr>
          <w:rFonts w:ascii="Book Antiqua" w:eastAsia="Book Antiqua" w:hAnsi="Book Antiqua" w:cs="Book Antiqua"/>
          <w:sz w:val="20"/>
          <w:szCs w:val="20"/>
        </w:rPr>
      </w:pPr>
    </w:p>
    <w:p w:rsidR="00374BF3" w:rsidRDefault="00374BF3" w:rsidP="00374BF3">
      <w:pPr>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w:t>
      </w:r>
      <w:r w:rsidRPr="000110BA">
        <w:rPr>
          <w:rFonts w:ascii="Book Antiqua" w:eastAsia="Book Antiqua" w:hAnsi="Book Antiqua" w:cs="Book Antiqua"/>
          <w:sz w:val="20"/>
          <w:szCs w:val="20"/>
        </w:rPr>
        <w:t xml:space="preserve"> </w:t>
      </w:r>
      <w:r>
        <w:rPr>
          <w:rFonts w:ascii="Book Antiqua" w:eastAsia="Book Antiqua" w:hAnsi="Book Antiqua" w:cs="Book Antiqua"/>
          <w:sz w:val="20"/>
          <w:szCs w:val="20"/>
        </w:rPr>
        <w:t>Mrs. Alaina Nichols, Mr. Danny Davis,</w:t>
      </w:r>
      <w:r w:rsidRPr="002A5281">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Mr. Richard Kelly, </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Dr. Jacqueline Johnson, and Ms. Laquetta Barnes</w:t>
      </w:r>
      <w:r>
        <w:rPr>
          <w:rFonts w:ascii="Book Antiqua" w:eastAsia="Book Antiqua" w:hAnsi="Book Antiqua" w:cs="Book Antiqua"/>
          <w:sz w:val="20"/>
          <w:szCs w:val="20"/>
        </w:rPr>
        <w:tab/>
        <w:t xml:space="preserve"> </w:t>
      </w:r>
    </w:p>
    <w:p w:rsidR="00374BF3" w:rsidRDefault="00374BF3" w:rsidP="00374BF3">
      <w:pPr>
        <w:rPr>
          <w:rFonts w:ascii="Book Antiqua" w:eastAsia="Book Antiqua" w:hAnsi="Book Antiqua" w:cs="Book Antiqua"/>
          <w:sz w:val="20"/>
          <w:szCs w:val="20"/>
        </w:rPr>
      </w:pPr>
    </w:p>
    <w:p w:rsidR="00374BF3" w:rsidRDefault="00374BF3" w:rsidP="00374BF3">
      <w:pPr>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rsidR="00374BF3" w:rsidRDefault="00374BF3" w:rsidP="00374BF3">
      <w:pPr>
        <w:rPr>
          <w:rFonts w:ascii="Book Antiqua" w:eastAsia="Book Antiqua" w:hAnsi="Book Antiqua" w:cs="Book Antiqua"/>
          <w:sz w:val="20"/>
          <w:szCs w:val="20"/>
        </w:rPr>
      </w:pPr>
    </w:p>
    <w:p w:rsidR="00374BF3" w:rsidRDefault="00374BF3" w:rsidP="00374BF3">
      <w:pPr>
        <w:rPr>
          <w:rFonts w:ascii="Book Antiqua" w:eastAsia="Book Antiqua" w:hAnsi="Book Antiqua" w:cs="Book Antiqua"/>
          <w:sz w:val="20"/>
          <w:szCs w:val="20"/>
        </w:rPr>
      </w:pPr>
      <w:r>
        <w:rPr>
          <w:rFonts w:ascii="Book Antiqua" w:eastAsia="Book Antiqua" w:hAnsi="Book Antiqua" w:cs="Book Antiqua"/>
          <w:sz w:val="20"/>
          <w:szCs w:val="20"/>
        </w:rPr>
        <w:tab/>
        <w:t>ABSENT AND/OR NOT VOTING:  Mr. Matt Stephens</w:t>
      </w:r>
    </w:p>
    <w:p w:rsidR="00374BF3" w:rsidRDefault="00374BF3" w:rsidP="00374BF3">
      <w:pPr>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p>
    <w:p w:rsidR="00374BF3" w:rsidRDefault="00374BF3" w:rsidP="00374BF3">
      <w:pPr>
        <w:rPr>
          <w:rFonts w:ascii="Book Antiqua" w:eastAsia="Book Antiqua" w:hAnsi="Book Antiqua" w:cs="Book Antiqua"/>
          <w:sz w:val="20"/>
          <w:szCs w:val="20"/>
        </w:rPr>
      </w:pPr>
      <w:r>
        <w:rPr>
          <w:rFonts w:ascii="Book Antiqua" w:eastAsia="Book Antiqua" w:hAnsi="Book Antiqua" w:cs="Book Antiqua"/>
          <w:sz w:val="20"/>
          <w:szCs w:val="20"/>
        </w:rPr>
        <w:tab/>
        <w:t xml:space="preserve">The motion </w:t>
      </w:r>
      <w:proofErr w:type="gramStart"/>
      <w:r>
        <w:rPr>
          <w:rFonts w:ascii="Book Antiqua" w:eastAsia="Book Antiqua" w:hAnsi="Book Antiqua" w:cs="Book Antiqua"/>
          <w:sz w:val="20"/>
          <w:szCs w:val="20"/>
        </w:rPr>
        <w:t>was approved</w:t>
      </w:r>
      <w:proofErr w:type="gramEnd"/>
      <w:r>
        <w:rPr>
          <w:rFonts w:ascii="Book Antiqua" w:eastAsia="Book Antiqua" w:hAnsi="Book Antiqua" w:cs="Book Antiqua"/>
          <w:sz w:val="20"/>
          <w:szCs w:val="20"/>
        </w:rPr>
        <w:t>.</w:t>
      </w:r>
    </w:p>
    <w:p w:rsidR="00855B47" w:rsidRDefault="002C27BF" w:rsidP="00D47E72">
      <w:pPr>
        <w:rPr>
          <w:rFonts w:ascii="Book Antiqua" w:eastAsia="Book Antiqua" w:hAnsi="Book Antiqua" w:cs="Book Antiqua"/>
          <w:sz w:val="20"/>
          <w:szCs w:val="20"/>
        </w:rPr>
      </w:pPr>
      <w:r>
        <w:rPr>
          <w:rFonts w:ascii="Book Antiqua" w:eastAsia="Book Antiqua" w:hAnsi="Book Antiqua" w:cs="Book Antiqua"/>
          <w:sz w:val="20"/>
          <w:szCs w:val="20"/>
        </w:rPr>
        <w:tab/>
      </w:r>
    </w:p>
    <w:p w:rsidR="00B564F3" w:rsidRDefault="00B564F3" w:rsidP="00B564F3">
      <w:pPr>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rsidR="00B564F3" w:rsidRDefault="00B564F3" w:rsidP="00B564F3">
      <w:pPr>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rsidR="00755922" w:rsidRDefault="00755922" w:rsidP="00B564F3">
      <w:pPr>
        <w:rPr>
          <w:rFonts w:ascii="Book Antiqua" w:eastAsia="Book Antiqua" w:hAnsi="Book Antiqua" w:cs="Book Antiqua"/>
          <w:sz w:val="20"/>
          <w:szCs w:val="20"/>
        </w:rPr>
      </w:pPr>
    </w:p>
    <w:p w:rsidR="00D47E72" w:rsidRDefault="00D47E72" w:rsidP="00D47E72">
      <w:pPr>
        <w:rPr>
          <w:rFonts w:ascii="Book Antiqua" w:hAnsi="Book Antiqua"/>
          <w:color w:val="000000"/>
          <w:sz w:val="20"/>
          <w:szCs w:val="20"/>
        </w:rPr>
      </w:pPr>
      <w:r w:rsidRPr="00960D0A">
        <w:rPr>
          <w:rFonts w:ascii="Book Antiqua" w:eastAsia="Book Antiqua" w:hAnsi="Book Antiqua" w:cs="Book Antiqua"/>
          <w:sz w:val="20"/>
          <w:szCs w:val="20"/>
        </w:rPr>
        <w:t xml:space="preserve">MOTION TO CONSIDER AND/OR TAKE ACTION ON </w:t>
      </w:r>
      <w:r>
        <w:rPr>
          <w:rFonts w:ascii="Book Antiqua" w:hAnsi="Book Antiqua"/>
          <w:sz w:val="20"/>
          <w:szCs w:val="20"/>
        </w:rPr>
        <w:t>APPROVING POLICY UPDATE - SCHOOL EMPLOYEES</w:t>
      </w:r>
    </w:p>
    <w:p w:rsidR="00D47E72" w:rsidRDefault="00D47E72" w:rsidP="00D47E72">
      <w:pPr>
        <w:rPr>
          <w:rFonts w:ascii="Book Antiqua" w:eastAsia="Book Antiqua" w:hAnsi="Book Antiqua" w:cs="Book Antiqua"/>
          <w:sz w:val="20"/>
          <w:szCs w:val="20"/>
        </w:rPr>
      </w:pPr>
    </w:p>
    <w:p w:rsidR="00D47E72" w:rsidRDefault="00D47E72" w:rsidP="00D47E72">
      <w:pPr>
        <w:jc w:val="center"/>
        <w:rPr>
          <w:rFonts w:ascii="Book Antiqua" w:eastAsia="Book Antiqua" w:hAnsi="Book Antiqua" w:cs="Book Antiqua"/>
          <w:sz w:val="20"/>
          <w:szCs w:val="20"/>
          <w:u w:val="single"/>
        </w:rPr>
      </w:pPr>
      <w:r>
        <w:rPr>
          <w:rFonts w:ascii="Book Antiqua" w:eastAsia="Book Antiqua" w:hAnsi="Book Antiqua" w:cs="Book Antiqua"/>
          <w:sz w:val="20"/>
          <w:szCs w:val="20"/>
        </w:rPr>
        <w:t xml:space="preserve">ORDINANCE # </w:t>
      </w:r>
      <w:r>
        <w:rPr>
          <w:rFonts w:ascii="Book Antiqua" w:eastAsia="Book Antiqua" w:hAnsi="Book Antiqua" w:cs="Book Antiqua"/>
          <w:sz w:val="20"/>
          <w:szCs w:val="20"/>
          <w:u w:val="single"/>
        </w:rPr>
        <w:t>202</w:t>
      </w:r>
      <w:r w:rsidR="001D38D3">
        <w:rPr>
          <w:rFonts w:ascii="Book Antiqua" w:eastAsia="Book Antiqua" w:hAnsi="Book Antiqua" w:cs="Book Antiqua"/>
          <w:sz w:val="20"/>
          <w:szCs w:val="20"/>
          <w:u w:val="single"/>
        </w:rPr>
        <w:t>5</w:t>
      </w:r>
      <w:r>
        <w:rPr>
          <w:rFonts w:ascii="Book Antiqua" w:eastAsia="Book Antiqua" w:hAnsi="Book Antiqua" w:cs="Book Antiqua"/>
          <w:sz w:val="20"/>
          <w:szCs w:val="20"/>
          <w:u w:val="single"/>
        </w:rPr>
        <w:t>-</w:t>
      </w:r>
      <w:r w:rsidR="001D38D3">
        <w:rPr>
          <w:rFonts w:ascii="Book Antiqua" w:eastAsia="Book Antiqua" w:hAnsi="Book Antiqua" w:cs="Book Antiqua"/>
          <w:sz w:val="20"/>
          <w:szCs w:val="20"/>
          <w:u w:val="single"/>
        </w:rPr>
        <w:t>01-0005</w:t>
      </w:r>
    </w:p>
    <w:p w:rsidR="00D47E72" w:rsidRDefault="00D47E72" w:rsidP="00D47E72">
      <w:pPr>
        <w:jc w:val="center"/>
        <w:rPr>
          <w:rFonts w:ascii="Book Antiqua" w:eastAsia="Book Antiqua" w:hAnsi="Book Antiqua" w:cs="Book Antiqua"/>
          <w:sz w:val="20"/>
          <w:szCs w:val="20"/>
          <w:u w:val="single"/>
        </w:rPr>
      </w:pPr>
    </w:p>
    <w:p w:rsidR="00D47E72" w:rsidRDefault="00D47E72" w:rsidP="00D47E72">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BE IT ORDAINED, ETC. that the Franklin Parish School Board </w:t>
      </w:r>
      <w:r w:rsidR="001D38D3">
        <w:rPr>
          <w:rFonts w:ascii="Book Antiqua" w:eastAsia="Book Antiqua" w:hAnsi="Book Antiqua" w:cs="Book Antiqua"/>
          <w:sz w:val="20"/>
          <w:szCs w:val="20"/>
        </w:rPr>
        <w:t xml:space="preserve">did not approve the policy after </w:t>
      </w:r>
      <w:r w:rsidR="001D38D3" w:rsidRPr="001D38D3">
        <w:rPr>
          <w:rFonts w:ascii="Book Antiqua" w:eastAsia="Book Antiqua" w:hAnsi="Book Antiqua" w:cs="Book Antiqua"/>
          <w:sz w:val="20"/>
          <w:szCs w:val="20"/>
        </w:rPr>
        <w:t>considerable</w:t>
      </w:r>
      <w:r w:rsidR="001D38D3">
        <w:rPr>
          <w:rFonts w:ascii="Book Antiqua" w:eastAsia="Book Antiqua" w:hAnsi="Book Antiqua" w:cs="Book Antiqua"/>
          <w:sz w:val="20"/>
          <w:szCs w:val="20"/>
        </w:rPr>
        <w:t xml:space="preserve"> discussion.</w:t>
      </w:r>
    </w:p>
    <w:p w:rsidR="001D38D3" w:rsidRDefault="001D38D3" w:rsidP="001D38D3">
      <w:pPr>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 xml:space="preserve">Mr. Danny Davis                                       SECOND:       Dr. Jacqueline Johnson  </w:t>
      </w:r>
    </w:p>
    <w:p w:rsidR="001D38D3" w:rsidRDefault="001D38D3" w:rsidP="001D38D3">
      <w:pPr>
        <w:ind w:firstLine="720"/>
        <w:rPr>
          <w:rFonts w:ascii="Book Antiqua" w:eastAsia="Book Antiqua" w:hAnsi="Book Antiqua" w:cs="Book Antiqua"/>
          <w:sz w:val="20"/>
          <w:szCs w:val="20"/>
        </w:rPr>
      </w:pPr>
      <w:r>
        <w:rPr>
          <w:rFonts w:ascii="Book Antiqua" w:eastAsia="Book Antiqua" w:hAnsi="Book Antiqua" w:cs="Book Antiqua"/>
          <w:sz w:val="20"/>
          <w:szCs w:val="20"/>
        </w:rPr>
        <w:tab/>
        <w:t xml:space="preserve">  </w:t>
      </w:r>
    </w:p>
    <w:p w:rsidR="001D38D3" w:rsidRDefault="001D38D3" w:rsidP="001D38D3">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ROLLCALL VOTE: </w:t>
      </w:r>
    </w:p>
    <w:p w:rsidR="001D38D3" w:rsidRDefault="001D38D3" w:rsidP="001D38D3">
      <w:pPr>
        <w:ind w:firstLine="720"/>
        <w:rPr>
          <w:rFonts w:ascii="Book Antiqua" w:eastAsia="Book Antiqua" w:hAnsi="Book Antiqua" w:cs="Book Antiqua"/>
          <w:sz w:val="20"/>
          <w:szCs w:val="20"/>
        </w:rPr>
      </w:pPr>
    </w:p>
    <w:p w:rsidR="001D38D3" w:rsidRDefault="001D38D3" w:rsidP="001D38D3">
      <w:pPr>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w:t>
      </w:r>
      <w:r w:rsidRPr="000110BA">
        <w:rPr>
          <w:rFonts w:ascii="Book Antiqua" w:eastAsia="Book Antiqua" w:hAnsi="Book Antiqua" w:cs="Book Antiqua"/>
          <w:sz w:val="20"/>
          <w:szCs w:val="20"/>
        </w:rPr>
        <w:t xml:space="preserve"> </w:t>
      </w:r>
      <w:r>
        <w:rPr>
          <w:rFonts w:ascii="Book Antiqua" w:eastAsia="Book Antiqua" w:hAnsi="Book Antiqua" w:cs="Book Antiqua"/>
          <w:sz w:val="20"/>
          <w:szCs w:val="20"/>
        </w:rPr>
        <w:t>Mr. Danny Davis,</w:t>
      </w:r>
      <w:r w:rsidRPr="002A5281">
        <w:rPr>
          <w:rFonts w:ascii="Book Antiqua" w:eastAsia="Book Antiqua" w:hAnsi="Book Antiqua" w:cs="Book Antiqua"/>
          <w:sz w:val="20"/>
          <w:szCs w:val="20"/>
        </w:rPr>
        <w:t xml:space="preserve"> </w:t>
      </w:r>
    </w:p>
    <w:p w:rsidR="001D38D3" w:rsidRDefault="001D38D3" w:rsidP="001D38D3">
      <w:pPr>
        <w:rPr>
          <w:rFonts w:ascii="Book Antiqua" w:eastAsia="Book Antiqua" w:hAnsi="Book Antiqua" w:cs="Book Antiqua"/>
          <w:sz w:val="20"/>
          <w:szCs w:val="20"/>
        </w:rPr>
      </w:pPr>
    </w:p>
    <w:p w:rsidR="001D38D3" w:rsidRDefault="001D38D3" w:rsidP="001D38D3">
      <w:pPr>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Mr. Richard Kelly, Dr. Jacqueline Johnson, and Ms. Laquetta Barnes </w:t>
      </w:r>
    </w:p>
    <w:p w:rsidR="001D38D3" w:rsidRDefault="001D38D3" w:rsidP="001D38D3">
      <w:pPr>
        <w:rPr>
          <w:rFonts w:ascii="Book Antiqua" w:eastAsia="Book Antiqua" w:hAnsi="Book Antiqua" w:cs="Book Antiqua"/>
          <w:sz w:val="20"/>
          <w:szCs w:val="20"/>
        </w:rPr>
      </w:pPr>
    </w:p>
    <w:p w:rsidR="001D38D3" w:rsidRDefault="001D38D3" w:rsidP="001D38D3">
      <w:pPr>
        <w:rPr>
          <w:rFonts w:ascii="Book Antiqua" w:eastAsia="Book Antiqua" w:hAnsi="Book Antiqua" w:cs="Book Antiqua"/>
          <w:sz w:val="20"/>
          <w:szCs w:val="20"/>
        </w:rPr>
      </w:pPr>
      <w:r>
        <w:rPr>
          <w:rFonts w:ascii="Book Antiqua" w:eastAsia="Book Antiqua" w:hAnsi="Book Antiqua" w:cs="Book Antiqua"/>
          <w:sz w:val="20"/>
          <w:szCs w:val="20"/>
        </w:rPr>
        <w:tab/>
        <w:t>ABSENT AND/OR NOT VOTING:  Mr. Matt Stephens</w:t>
      </w:r>
      <w:r>
        <w:rPr>
          <w:rFonts w:ascii="Book Antiqua" w:eastAsia="Book Antiqua" w:hAnsi="Book Antiqua" w:cs="Book Antiqua"/>
          <w:sz w:val="20"/>
          <w:szCs w:val="20"/>
        </w:rPr>
        <w:t xml:space="preserve"> / </w:t>
      </w:r>
      <w:r>
        <w:rPr>
          <w:rFonts w:ascii="Book Antiqua" w:eastAsia="Book Antiqua" w:hAnsi="Book Antiqua" w:cs="Book Antiqua"/>
          <w:sz w:val="20"/>
          <w:szCs w:val="20"/>
        </w:rPr>
        <w:t>Mrs. Alaina Nichols</w:t>
      </w:r>
    </w:p>
    <w:p w:rsidR="001D38D3" w:rsidRDefault="001D38D3" w:rsidP="001D38D3">
      <w:pPr>
        <w:rPr>
          <w:rFonts w:ascii="Book Antiqua" w:eastAsia="Book Antiqua" w:hAnsi="Book Antiqua" w:cs="Book Antiqua"/>
          <w:sz w:val="20"/>
          <w:szCs w:val="20"/>
        </w:rPr>
      </w:pPr>
      <w:r>
        <w:rPr>
          <w:rFonts w:ascii="Book Antiqua" w:eastAsia="Book Antiqua" w:hAnsi="Book Antiqua" w:cs="Book Antiqua"/>
          <w:sz w:val="20"/>
          <w:szCs w:val="20"/>
        </w:rPr>
        <w:tab/>
      </w:r>
    </w:p>
    <w:p w:rsidR="001D38D3" w:rsidRDefault="001D38D3" w:rsidP="001D38D3">
      <w:pPr>
        <w:rPr>
          <w:rFonts w:ascii="Book Antiqua" w:eastAsia="Book Antiqua" w:hAnsi="Book Antiqua" w:cs="Book Antiqua"/>
          <w:sz w:val="20"/>
          <w:szCs w:val="20"/>
        </w:rPr>
      </w:pPr>
      <w:r>
        <w:rPr>
          <w:rFonts w:ascii="Book Antiqua" w:eastAsia="Book Antiqua" w:hAnsi="Book Antiqua" w:cs="Book Antiqua"/>
          <w:sz w:val="20"/>
          <w:szCs w:val="20"/>
        </w:rPr>
        <w:tab/>
        <w:t>The motion did not pass.</w:t>
      </w:r>
    </w:p>
    <w:p w:rsidR="00D47E72" w:rsidRDefault="00D47E72" w:rsidP="00D47E72">
      <w:pPr>
        <w:rPr>
          <w:rFonts w:ascii="Book Antiqua" w:eastAsia="Book Antiqua" w:hAnsi="Book Antiqua" w:cs="Book Antiqua"/>
          <w:sz w:val="20"/>
          <w:szCs w:val="20"/>
        </w:rPr>
      </w:pPr>
      <w:r>
        <w:rPr>
          <w:rFonts w:ascii="Book Antiqua" w:eastAsia="Book Antiqua" w:hAnsi="Book Antiqua" w:cs="Book Antiqua"/>
          <w:sz w:val="20"/>
          <w:szCs w:val="20"/>
        </w:rPr>
        <w:tab/>
      </w:r>
    </w:p>
    <w:p w:rsidR="00D47E72" w:rsidRDefault="00D47E72" w:rsidP="00D47E72">
      <w:pPr>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rsidR="00D47E72" w:rsidRDefault="00D47E72" w:rsidP="00D47E72">
      <w:pPr>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rsidR="00E1342A" w:rsidRDefault="00CD41E9">
      <w:pPr>
        <w:rPr>
          <w:rFonts w:ascii="Book Antiqua" w:eastAsia="Book Antiqua" w:hAnsi="Book Antiqua" w:cs="Book Antiqua"/>
          <w:sz w:val="20"/>
          <w:szCs w:val="20"/>
        </w:rPr>
      </w:pPr>
      <w:r>
        <w:rPr>
          <w:rFonts w:ascii="Book Antiqua" w:eastAsia="Book Antiqua" w:hAnsi="Book Antiqua" w:cs="Book Antiqua"/>
          <w:sz w:val="20"/>
          <w:szCs w:val="20"/>
        </w:rPr>
        <w:tab/>
      </w: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 xml:space="preserve">BUSINESS </w:t>
      </w:r>
      <w:r w:rsidR="004B295E">
        <w:rPr>
          <w:rFonts w:ascii="Book Antiqua" w:eastAsia="Book Antiqua" w:hAnsi="Book Antiqua" w:cs="Book Antiqua"/>
          <w:sz w:val="20"/>
          <w:szCs w:val="20"/>
        </w:rPr>
        <w:t xml:space="preserve">MANAGER </w:t>
      </w:r>
      <w:r>
        <w:rPr>
          <w:rFonts w:ascii="Book Antiqua" w:eastAsia="Book Antiqua" w:hAnsi="Book Antiqua" w:cs="Book Antiqua"/>
          <w:sz w:val="20"/>
          <w:szCs w:val="20"/>
        </w:rPr>
        <w:t xml:space="preserve">REPORT </w:t>
      </w:r>
    </w:p>
    <w:p w:rsidR="00D47E72" w:rsidRDefault="00D47E72">
      <w:pPr>
        <w:rPr>
          <w:rFonts w:ascii="Book Antiqua" w:eastAsia="Book Antiqua" w:hAnsi="Book Antiqua" w:cs="Book Antiqua"/>
          <w:sz w:val="20"/>
          <w:szCs w:val="20"/>
        </w:rPr>
      </w:pPr>
    </w:p>
    <w:p w:rsidR="00120530" w:rsidRDefault="0057471F" w:rsidP="00E1342A">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tab/>
      </w:r>
      <w:r w:rsidR="00E1342A" w:rsidRPr="00720684">
        <w:rPr>
          <w:rFonts w:ascii="Book Antiqua" w:hAnsi="Book Antiqua"/>
          <w:color w:val="000000"/>
          <w:sz w:val="20"/>
          <w:szCs w:val="20"/>
        </w:rPr>
        <w:t xml:space="preserve">Ms. Ellen Lane presented the board with a copy of the </w:t>
      </w:r>
      <w:r w:rsidR="001D38D3">
        <w:rPr>
          <w:rFonts w:ascii="Book Antiqua" w:hAnsi="Book Antiqua"/>
          <w:color w:val="000000"/>
          <w:sz w:val="20"/>
          <w:szCs w:val="20"/>
        </w:rPr>
        <w:t>December</w:t>
      </w:r>
      <w:r w:rsidR="00E1342A" w:rsidRPr="00720684">
        <w:rPr>
          <w:rFonts w:ascii="Book Antiqua" w:hAnsi="Book Antiqua"/>
          <w:color w:val="000000"/>
          <w:sz w:val="20"/>
          <w:szCs w:val="20"/>
        </w:rPr>
        <w:t xml:space="preserve"> financial budget to actual report and a copy of the </w:t>
      </w:r>
      <w:r w:rsidR="001D38D3">
        <w:rPr>
          <w:rFonts w:ascii="Book Antiqua" w:hAnsi="Book Antiqua"/>
          <w:color w:val="000000"/>
          <w:sz w:val="20"/>
          <w:szCs w:val="20"/>
        </w:rPr>
        <w:t xml:space="preserve">Renovations and Construction </w:t>
      </w:r>
      <w:r w:rsidR="00C951D2">
        <w:rPr>
          <w:rFonts w:ascii="Book Antiqua" w:hAnsi="Book Antiqua"/>
          <w:color w:val="000000"/>
          <w:sz w:val="20"/>
          <w:szCs w:val="20"/>
        </w:rPr>
        <w:t xml:space="preserve">budget to actual </w:t>
      </w:r>
      <w:r w:rsidR="00E1342A" w:rsidRPr="00720684">
        <w:rPr>
          <w:rFonts w:ascii="Book Antiqua" w:hAnsi="Book Antiqua"/>
          <w:color w:val="000000"/>
          <w:sz w:val="20"/>
          <w:szCs w:val="20"/>
        </w:rPr>
        <w:t xml:space="preserve">for the month of </w:t>
      </w:r>
      <w:r w:rsidR="00C951D2">
        <w:rPr>
          <w:rFonts w:ascii="Book Antiqua" w:hAnsi="Book Antiqua"/>
          <w:color w:val="000000"/>
          <w:sz w:val="20"/>
          <w:szCs w:val="20"/>
        </w:rPr>
        <w:t>December</w:t>
      </w:r>
      <w:r w:rsidR="00E1342A" w:rsidRPr="00720684">
        <w:rPr>
          <w:rFonts w:ascii="Book Antiqua" w:hAnsi="Book Antiqua"/>
          <w:color w:val="000000"/>
          <w:sz w:val="20"/>
          <w:szCs w:val="20"/>
        </w:rPr>
        <w:t xml:space="preserve">.  The </w:t>
      </w:r>
      <w:r w:rsidR="00C951D2">
        <w:rPr>
          <w:rFonts w:ascii="Book Antiqua" w:hAnsi="Book Antiqua"/>
          <w:color w:val="000000"/>
          <w:sz w:val="20"/>
          <w:szCs w:val="20"/>
        </w:rPr>
        <w:t>report looks a little different; Ms. Lane stated. The total re</w:t>
      </w:r>
      <w:r w:rsidR="00E1342A" w:rsidRPr="00720684">
        <w:rPr>
          <w:rFonts w:ascii="Book Antiqua" w:hAnsi="Book Antiqua"/>
          <w:color w:val="000000"/>
          <w:sz w:val="20"/>
          <w:szCs w:val="20"/>
        </w:rPr>
        <w:t xml:space="preserve">venues </w:t>
      </w:r>
      <w:r w:rsidR="00C951D2">
        <w:rPr>
          <w:rFonts w:ascii="Book Antiqua" w:hAnsi="Book Antiqua"/>
          <w:color w:val="000000"/>
          <w:sz w:val="20"/>
          <w:szCs w:val="20"/>
        </w:rPr>
        <w:t>are lower</w:t>
      </w:r>
      <w:r w:rsidR="00E1342A" w:rsidRPr="00720684">
        <w:rPr>
          <w:rFonts w:ascii="Book Antiqua" w:hAnsi="Book Antiqua"/>
          <w:color w:val="000000"/>
          <w:sz w:val="20"/>
          <w:szCs w:val="20"/>
        </w:rPr>
        <w:t xml:space="preserve"> from last year</w:t>
      </w:r>
      <w:r w:rsidR="00720684">
        <w:rPr>
          <w:rFonts w:ascii="Book Antiqua" w:hAnsi="Book Antiqua"/>
          <w:color w:val="000000"/>
          <w:sz w:val="20"/>
          <w:szCs w:val="20"/>
        </w:rPr>
        <w:t xml:space="preserve"> due to a decrease of Indirect Cost</w:t>
      </w:r>
      <w:r w:rsidR="00E1342A" w:rsidRPr="00720684">
        <w:rPr>
          <w:rFonts w:ascii="Book Antiqua" w:hAnsi="Book Antiqua"/>
          <w:color w:val="000000"/>
          <w:sz w:val="20"/>
          <w:szCs w:val="20"/>
        </w:rPr>
        <w:t xml:space="preserve">.  </w:t>
      </w:r>
      <w:r w:rsidR="00C951D2">
        <w:rPr>
          <w:rFonts w:ascii="Book Antiqua" w:hAnsi="Book Antiqua"/>
          <w:color w:val="000000"/>
          <w:sz w:val="20"/>
          <w:szCs w:val="20"/>
        </w:rPr>
        <w:t xml:space="preserve">So far, expenses are staying the same as previous years.  </w:t>
      </w:r>
      <w:r w:rsidR="00720684">
        <w:rPr>
          <w:rFonts w:ascii="Book Antiqua" w:hAnsi="Book Antiqua"/>
          <w:color w:val="000000"/>
          <w:sz w:val="20"/>
          <w:szCs w:val="20"/>
        </w:rPr>
        <w:t xml:space="preserve">Ms. Lane </w:t>
      </w:r>
      <w:r w:rsidR="00120530">
        <w:rPr>
          <w:rFonts w:ascii="Book Antiqua" w:hAnsi="Book Antiqua"/>
          <w:color w:val="000000"/>
          <w:sz w:val="20"/>
          <w:szCs w:val="20"/>
        </w:rPr>
        <w:t xml:space="preserve">went over a few of the codes and explained to the board what each one contained.  </w:t>
      </w:r>
    </w:p>
    <w:p w:rsidR="00E1342A" w:rsidRPr="00720684" w:rsidRDefault="00120530" w:rsidP="00E1342A">
      <w:pPr>
        <w:pStyle w:val="NormalWeb"/>
        <w:spacing w:before="0" w:beforeAutospacing="0" w:after="0" w:afterAutospacing="0"/>
      </w:pPr>
      <w:r>
        <w:rPr>
          <w:rFonts w:ascii="Book Antiqua" w:hAnsi="Book Antiqua"/>
          <w:color w:val="000000"/>
          <w:sz w:val="20"/>
          <w:szCs w:val="20"/>
        </w:rPr>
        <w:t xml:space="preserve">Ms. Lane than asked the board members if they had any questions after going through the Renovation and Construction Report.  </w:t>
      </w:r>
      <w:r w:rsidR="00E1342A" w:rsidRPr="00720684">
        <w:rPr>
          <w:rFonts w:ascii="Book Antiqua" w:hAnsi="Book Antiqua"/>
          <w:color w:val="000000"/>
          <w:sz w:val="20"/>
          <w:szCs w:val="20"/>
        </w:rPr>
        <w:t>With no more to report, Ms. Lane concluded her report.</w:t>
      </w:r>
    </w:p>
    <w:p w:rsidR="00960705" w:rsidRPr="00960705" w:rsidRDefault="00960705" w:rsidP="00E1342A">
      <w:pPr>
        <w:pStyle w:val="NormalWeb"/>
        <w:spacing w:before="120" w:beforeAutospacing="0" w:after="0" w:afterAutospacing="0"/>
        <w:rPr>
          <w:rFonts w:ascii="Book Antiqua" w:eastAsia="Book Antiqua" w:hAnsi="Book Antiqua" w:cs="Book Antiqua"/>
          <w:sz w:val="18"/>
          <w:szCs w:val="20"/>
        </w:rPr>
      </w:pPr>
    </w:p>
    <w:p w:rsidR="00E1342A" w:rsidRDefault="008E09CD" w:rsidP="00E1342A">
      <w:pPr>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SUPERINTENDENT’S REPORT</w:t>
      </w:r>
    </w:p>
    <w:p w:rsidR="00D47E72" w:rsidRDefault="00D47E72" w:rsidP="00E1342A">
      <w:pPr>
        <w:pBdr>
          <w:top w:val="nil"/>
          <w:left w:val="nil"/>
          <w:bottom w:val="nil"/>
          <w:right w:val="nil"/>
          <w:between w:val="nil"/>
        </w:pBdr>
        <w:rPr>
          <w:rFonts w:ascii="Book Antiqua" w:eastAsia="Book Antiqua" w:hAnsi="Book Antiqua" w:cs="Book Antiqua"/>
          <w:sz w:val="20"/>
          <w:szCs w:val="20"/>
        </w:rPr>
      </w:pPr>
    </w:p>
    <w:p w:rsidR="001E2E39" w:rsidRDefault="00E1342A" w:rsidP="00E1342A">
      <w:pPr>
        <w:pStyle w:val="NormalWeb"/>
        <w:spacing w:before="0" w:beforeAutospacing="0" w:after="0" w:afterAutospacing="0"/>
        <w:rPr>
          <w:rFonts w:ascii="Book Antiqua" w:hAnsi="Book Antiqua"/>
          <w:color w:val="000000"/>
          <w:sz w:val="20"/>
          <w:szCs w:val="20"/>
        </w:rPr>
      </w:pPr>
      <w:r>
        <w:rPr>
          <w:rFonts w:ascii="Book Antiqua" w:eastAsia="Book Antiqua" w:hAnsi="Book Antiqua" w:cs="Book Antiqua"/>
          <w:sz w:val="20"/>
          <w:szCs w:val="20"/>
        </w:rPr>
        <w:tab/>
      </w:r>
      <w:r w:rsidRPr="00960FB1">
        <w:rPr>
          <w:rFonts w:ascii="Book Antiqua" w:hAnsi="Book Antiqua"/>
          <w:color w:val="000000"/>
          <w:sz w:val="20"/>
          <w:szCs w:val="20"/>
        </w:rPr>
        <w:t xml:space="preserve">Mr. John Gullatt </w:t>
      </w:r>
      <w:r w:rsidR="00120530">
        <w:rPr>
          <w:rFonts w:ascii="Book Antiqua" w:hAnsi="Book Antiqua"/>
          <w:color w:val="000000"/>
          <w:sz w:val="20"/>
          <w:szCs w:val="20"/>
        </w:rPr>
        <w:t xml:space="preserve">started by thanking Ms. Lane and the business department for their hard work on collecting all the items needed for the audit report. He </w:t>
      </w:r>
      <w:r w:rsidR="001E2E39">
        <w:rPr>
          <w:rFonts w:ascii="Book Antiqua" w:hAnsi="Book Antiqua"/>
          <w:color w:val="000000"/>
          <w:sz w:val="20"/>
          <w:szCs w:val="20"/>
        </w:rPr>
        <w:t>then</w:t>
      </w:r>
      <w:r w:rsidR="00120530">
        <w:rPr>
          <w:rFonts w:ascii="Book Antiqua" w:hAnsi="Book Antiqua"/>
          <w:color w:val="000000"/>
          <w:sz w:val="20"/>
          <w:szCs w:val="20"/>
        </w:rPr>
        <w:t xml:space="preserve"> stated that </w:t>
      </w:r>
      <w:r w:rsidR="001E2E39">
        <w:rPr>
          <w:rFonts w:ascii="Book Antiqua" w:hAnsi="Book Antiqua"/>
          <w:color w:val="000000"/>
          <w:sz w:val="20"/>
          <w:szCs w:val="20"/>
        </w:rPr>
        <w:t>the weather has been unpredictable one report has ice and snow for the area and luckily we came through it with only cold temperatures.</w:t>
      </w:r>
      <w:r w:rsidR="00120530">
        <w:rPr>
          <w:rFonts w:ascii="Book Antiqua" w:hAnsi="Book Antiqua"/>
          <w:color w:val="000000"/>
          <w:sz w:val="20"/>
          <w:szCs w:val="20"/>
        </w:rPr>
        <w:t xml:space="preserve"> </w:t>
      </w:r>
      <w:r w:rsidR="001E2E39">
        <w:rPr>
          <w:rFonts w:ascii="Book Antiqua" w:hAnsi="Book Antiqua"/>
          <w:color w:val="000000"/>
          <w:sz w:val="20"/>
          <w:szCs w:val="20"/>
        </w:rPr>
        <w:t xml:space="preserve">Unfortunately central Louisiana and below did not fare as well.  </w:t>
      </w:r>
    </w:p>
    <w:p w:rsidR="00E1342A" w:rsidRPr="00960FB1" w:rsidRDefault="001E2E39" w:rsidP="00E1342A">
      <w:pPr>
        <w:pStyle w:val="NormalWeb"/>
        <w:spacing w:before="0" w:beforeAutospacing="0" w:after="0" w:afterAutospacing="0"/>
      </w:pPr>
      <w:r>
        <w:rPr>
          <w:rFonts w:ascii="Book Antiqua" w:hAnsi="Book Antiqua"/>
          <w:color w:val="000000"/>
          <w:sz w:val="20"/>
          <w:szCs w:val="20"/>
        </w:rPr>
        <w:tab/>
        <w:t xml:space="preserve">Mr. Gullatt also stated that Coach Burnette was honored at the chamber </w:t>
      </w:r>
      <w:r w:rsidR="00262F56">
        <w:rPr>
          <w:rFonts w:ascii="Book Antiqua" w:hAnsi="Book Antiqua"/>
          <w:color w:val="000000"/>
          <w:sz w:val="20"/>
          <w:szCs w:val="20"/>
        </w:rPr>
        <w:t>meeting and</w:t>
      </w:r>
      <w:r>
        <w:rPr>
          <w:rFonts w:ascii="Book Antiqua" w:hAnsi="Book Antiqua"/>
          <w:color w:val="000000"/>
          <w:sz w:val="20"/>
          <w:szCs w:val="20"/>
        </w:rPr>
        <w:t xml:space="preserve"> was presented an award.  He also stated that so far the FPHS basketball team </w:t>
      </w:r>
      <w:proofErr w:type="gramStart"/>
      <w:r>
        <w:rPr>
          <w:rFonts w:ascii="Book Antiqua" w:hAnsi="Book Antiqua"/>
          <w:color w:val="000000"/>
          <w:sz w:val="20"/>
          <w:szCs w:val="20"/>
        </w:rPr>
        <w:t>is ranked</w:t>
      </w:r>
      <w:proofErr w:type="gramEnd"/>
      <w:r>
        <w:rPr>
          <w:rFonts w:ascii="Book Antiqua" w:hAnsi="Book Antiqua"/>
          <w:color w:val="000000"/>
          <w:sz w:val="20"/>
          <w:szCs w:val="20"/>
        </w:rPr>
        <w:t xml:space="preserve"> </w:t>
      </w:r>
      <w:r w:rsidR="00262F56">
        <w:rPr>
          <w:rFonts w:ascii="Book Antiqua" w:hAnsi="Book Antiqua"/>
          <w:color w:val="000000"/>
          <w:sz w:val="20"/>
          <w:szCs w:val="20"/>
        </w:rPr>
        <w:t>fourth</w:t>
      </w:r>
      <w:r>
        <w:rPr>
          <w:rFonts w:ascii="Book Antiqua" w:hAnsi="Book Antiqua"/>
          <w:color w:val="000000"/>
          <w:sz w:val="20"/>
          <w:szCs w:val="20"/>
        </w:rPr>
        <w:t xml:space="preserve"> in the state under the leadership of Coach Cooper</w:t>
      </w:r>
      <w:r w:rsidR="00262F56">
        <w:rPr>
          <w:rFonts w:ascii="Book Antiqua" w:hAnsi="Book Antiqua"/>
          <w:color w:val="000000"/>
          <w:sz w:val="20"/>
          <w:szCs w:val="20"/>
        </w:rPr>
        <w:t xml:space="preserve">.  </w:t>
      </w:r>
      <w:r w:rsidR="00E1342A" w:rsidRPr="00960FB1">
        <w:rPr>
          <w:rFonts w:ascii="Book Antiqua" w:hAnsi="Book Antiqua"/>
          <w:color w:val="000000"/>
          <w:sz w:val="20"/>
          <w:szCs w:val="20"/>
        </w:rPr>
        <w:t>With no other item to address, Mr. Gullatt concluded his report.</w:t>
      </w:r>
    </w:p>
    <w:p w:rsidR="00CD02BD" w:rsidRDefault="00CD02BD" w:rsidP="00E1342A">
      <w:pPr>
        <w:pBdr>
          <w:top w:val="nil"/>
          <w:left w:val="nil"/>
          <w:bottom w:val="nil"/>
          <w:right w:val="nil"/>
          <w:between w:val="nil"/>
        </w:pBdr>
      </w:pPr>
    </w:p>
    <w:p w:rsidR="00D47E72" w:rsidRDefault="00D47E72">
      <w:pPr>
        <w:rPr>
          <w:rFonts w:ascii="Book Antiqua" w:eastAsia="Book Antiqua" w:hAnsi="Book Antiqua" w:cs="Book Antiqua"/>
          <w:sz w:val="20"/>
          <w:szCs w:val="20"/>
        </w:rPr>
      </w:pPr>
      <w:r>
        <w:rPr>
          <w:rFonts w:ascii="Book Antiqua" w:eastAsia="Book Antiqua" w:hAnsi="Book Antiqua" w:cs="Book Antiqua"/>
          <w:sz w:val="20"/>
          <w:szCs w:val="20"/>
        </w:rPr>
        <w:t xml:space="preserve">PRESIDENT’S REPORT </w:t>
      </w: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 xml:space="preserve"> </w:t>
      </w:r>
    </w:p>
    <w:p w:rsidR="00BD48B9" w:rsidRPr="00131B33" w:rsidRDefault="008E09CD" w:rsidP="00BD48B9">
      <w:pPr>
        <w:pStyle w:val="NormalWeb"/>
        <w:spacing w:before="0" w:beforeAutospacing="0" w:after="0" w:afterAutospacing="0"/>
        <w:rPr>
          <w:rFonts w:ascii="Book Antiqua" w:hAnsi="Book Antiqua"/>
          <w:color w:val="000000"/>
          <w:sz w:val="20"/>
          <w:szCs w:val="20"/>
        </w:rPr>
      </w:pPr>
      <w:r>
        <w:rPr>
          <w:rFonts w:ascii="Book Antiqua" w:eastAsia="Book Antiqua" w:hAnsi="Book Antiqua" w:cs="Book Antiqua"/>
          <w:sz w:val="20"/>
          <w:szCs w:val="20"/>
        </w:rPr>
        <w:tab/>
      </w:r>
      <w:bookmarkStart w:id="1" w:name="_heading=h.1fob9te" w:colFirst="0" w:colLast="0"/>
      <w:bookmarkEnd w:id="1"/>
      <w:r w:rsidR="00BD48B9" w:rsidRPr="00131B33">
        <w:rPr>
          <w:rFonts w:ascii="Book Antiqua" w:hAnsi="Book Antiqua"/>
          <w:color w:val="000000"/>
          <w:sz w:val="20"/>
          <w:szCs w:val="20"/>
        </w:rPr>
        <w:t xml:space="preserve">Mr. Eddie Ray Bryan </w:t>
      </w:r>
      <w:r w:rsidR="00131B33">
        <w:rPr>
          <w:rFonts w:ascii="Book Antiqua" w:hAnsi="Book Antiqua"/>
          <w:color w:val="000000"/>
          <w:sz w:val="20"/>
          <w:szCs w:val="20"/>
        </w:rPr>
        <w:t xml:space="preserve">stated that </w:t>
      </w:r>
      <w:r w:rsidR="00262F56">
        <w:rPr>
          <w:rFonts w:ascii="Book Antiqua" w:hAnsi="Book Antiqua"/>
          <w:color w:val="000000"/>
          <w:sz w:val="20"/>
          <w:szCs w:val="20"/>
        </w:rPr>
        <w:t>so far we have started the New Year off good.  H</w:t>
      </w:r>
      <w:r w:rsidR="00131B33">
        <w:rPr>
          <w:rFonts w:ascii="Book Antiqua" w:hAnsi="Book Antiqua"/>
          <w:color w:val="000000"/>
          <w:sz w:val="20"/>
          <w:szCs w:val="20"/>
        </w:rPr>
        <w:t xml:space="preserve">e was </w:t>
      </w:r>
      <w:r w:rsidR="00262F56">
        <w:rPr>
          <w:rFonts w:ascii="Book Antiqua" w:hAnsi="Book Antiqua"/>
          <w:color w:val="000000"/>
          <w:sz w:val="20"/>
          <w:szCs w:val="20"/>
        </w:rPr>
        <w:t xml:space="preserve">glad to see the family of Mrs. Louise Johnson and is continuing to pray for them.  </w:t>
      </w:r>
      <w:r w:rsidR="00BD48B9" w:rsidRPr="00131B33">
        <w:rPr>
          <w:rFonts w:ascii="Book Antiqua" w:hAnsi="Book Antiqua"/>
          <w:color w:val="000000"/>
          <w:sz w:val="20"/>
          <w:szCs w:val="20"/>
        </w:rPr>
        <w:t>With that, Mr. Bryan concluded his report.</w:t>
      </w:r>
    </w:p>
    <w:p w:rsidR="00BD48B9" w:rsidRDefault="00BD48B9" w:rsidP="00BD48B9">
      <w:pPr>
        <w:pStyle w:val="NormalWeb"/>
        <w:spacing w:before="0" w:beforeAutospacing="0" w:after="0" w:afterAutospacing="0"/>
        <w:rPr>
          <w:rFonts w:ascii="Book Antiqua" w:hAnsi="Book Antiqua"/>
          <w:color w:val="000000"/>
          <w:sz w:val="20"/>
          <w:szCs w:val="20"/>
        </w:rPr>
      </w:pPr>
    </w:p>
    <w:p w:rsidR="00BD48B9" w:rsidRDefault="00BD48B9">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rPr>
        <w:t>MOTION TO ADJOURN</w:t>
      </w:r>
    </w:p>
    <w:p w:rsidR="00267B68" w:rsidRDefault="008E09CD" w:rsidP="00E91BEC">
      <w:pPr>
        <w:jc w:val="center"/>
        <w:rPr>
          <w:rFonts w:ascii="Book Antiqua" w:eastAsia="Book Antiqua" w:hAnsi="Book Antiqua" w:cs="Book Antiqua"/>
          <w:sz w:val="20"/>
          <w:szCs w:val="20"/>
          <w:u w:val="single"/>
        </w:rPr>
      </w:pPr>
      <w:r>
        <w:rPr>
          <w:rFonts w:ascii="Book Antiqua" w:eastAsia="Book Antiqua" w:hAnsi="Book Antiqua" w:cs="Book Antiqua"/>
          <w:sz w:val="20"/>
          <w:szCs w:val="20"/>
        </w:rPr>
        <w:t xml:space="preserve">ORDINANCE # </w:t>
      </w:r>
      <w:r w:rsidR="00052496">
        <w:rPr>
          <w:rFonts w:ascii="Book Antiqua" w:eastAsia="Book Antiqua" w:hAnsi="Book Antiqua" w:cs="Book Antiqua"/>
          <w:sz w:val="20"/>
          <w:szCs w:val="20"/>
          <w:u w:val="single"/>
        </w:rPr>
        <w:t>2025</w:t>
      </w:r>
      <w:r>
        <w:rPr>
          <w:rFonts w:ascii="Book Antiqua" w:eastAsia="Book Antiqua" w:hAnsi="Book Antiqua" w:cs="Book Antiqua"/>
          <w:sz w:val="20"/>
          <w:szCs w:val="20"/>
          <w:u w:val="single"/>
        </w:rPr>
        <w:t>-</w:t>
      </w:r>
      <w:r w:rsidR="00052496">
        <w:rPr>
          <w:rFonts w:ascii="Book Antiqua" w:eastAsia="Book Antiqua" w:hAnsi="Book Antiqua" w:cs="Book Antiqua"/>
          <w:sz w:val="20"/>
          <w:szCs w:val="20"/>
          <w:u w:val="single"/>
        </w:rPr>
        <w:t>01-0006</w:t>
      </w:r>
    </w:p>
    <w:p w:rsidR="00E91BEC" w:rsidRDefault="00E91BEC" w:rsidP="00E91BEC">
      <w:pPr>
        <w:jc w:val="cente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bookmarkStart w:id="2" w:name="_heading=h.gjdgxs" w:colFirst="0" w:colLast="0"/>
      <w:bookmarkEnd w:id="2"/>
      <w:r>
        <w:rPr>
          <w:rFonts w:ascii="Book Antiqua" w:eastAsia="Book Antiqua" w:hAnsi="Book Antiqua" w:cs="Book Antiqua"/>
          <w:sz w:val="20"/>
          <w:szCs w:val="20"/>
        </w:rPr>
        <w:tab/>
        <w:t xml:space="preserve">BE IT ORDAINED, ETC., that there being no further business to discuss the regular meeting </w:t>
      </w:r>
      <w:r w:rsidR="00E91BEC">
        <w:rPr>
          <w:rFonts w:ascii="Book Antiqua" w:eastAsia="Book Antiqua" w:hAnsi="Book Antiqua" w:cs="Book Antiqua"/>
          <w:sz w:val="20"/>
          <w:szCs w:val="20"/>
        </w:rPr>
        <w:t>was</w:t>
      </w:r>
      <w:r>
        <w:rPr>
          <w:rFonts w:ascii="Book Antiqua" w:eastAsia="Book Antiqua" w:hAnsi="Book Antiqua" w:cs="Book Antiqua"/>
          <w:sz w:val="20"/>
          <w:szCs w:val="20"/>
        </w:rPr>
        <w:t xml:space="preserve"> adjourned.</w:t>
      </w:r>
    </w:p>
    <w:p w:rsidR="00267B68" w:rsidRDefault="00267B68">
      <w:pPr>
        <w:rPr>
          <w:rFonts w:ascii="Book Antiqua" w:eastAsia="Book Antiqua" w:hAnsi="Book Antiqua" w:cs="Book Antiqua"/>
          <w:sz w:val="20"/>
          <w:szCs w:val="20"/>
        </w:rPr>
      </w:pPr>
    </w:p>
    <w:p w:rsidR="00B82C7E" w:rsidRDefault="008E09CD">
      <w:pPr>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r>
      <w:r w:rsidR="005B64A0">
        <w:rPr>
          <w:rFonts w:ascii="Book Antiqua" w:eastAsia="Book Antiqua" w:hAnsi="Book Antiqua" w:cs="Book Antiqua"/>
          <w:sz w:val="20"/>
          <w:szCs w:val="20"/>
        </w:rPr>
        <w:t>Mr</w:t>
      </w:r>
      <w:r w:rsidR="00052496">
        <w:rPr>
          <w:rFonts w:ascii="Book Antiqua" w:eastAsia="Book Antiqua" w:hAnsi="Book Antiqua" w:cs="Book Antiqua"/>
          <w:sz w:val="20"/>
          <w:szCs w:val="20"/>
        </w:rPr>
        <w:t>s. Alaina Nichols</w:t>
      </w:r>
      <w:r w:rsidR="00B82C7E">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 xml:space="preserve">SECOND:  </w:t>
      </w:r>
      <w:r>
        <w:rPr>
          <w:rFonts w:ascii="Book Antiqua" w:eastAsia="Book Antiqua" w:hAnsi="Book Antiqua" w:cs="Book Antiqua"/>
          <w:sz w:val="20"/>
          <w:szCs w:val="20"/>
        </w:rPr>
        <w:tab/>
      </w:r>
      <w:r w:rsidR="00052496">
        <w:rPr>
          <w:rFonts w:ascii="Book Antiqua" w:eastAsia="Book Antiqua" w:hAnsi="Book Antiqua" w:cs="Book Antiqua"/>
          <w:sz w:val="20"/>
          <w:szCs w:val="20"/>
        </w:rPr>
        <w:t>Dr. Jacqueline Johnson</w:t>
      </w:r>
    </w:p>
    <w:p w:rsidR="00267B68" w:rsidRDefault="008E09CD">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  </w:t>
      </w:r>
    </w:p>
    <w:p w:rsidR="00052496" w:rsidRDefault="008E09CD" w:rsidP="00052496">
      <w:pPr>
        <w:rPr>
          <w:rFonts w:ascii="Book Antiqua" w:eastAsia="Book Antiqua" w:hAnsi="Book Antiqua" w:cs="Book Antiqua"/>
          <w:sz w:val="20"/>
          <w:szCs w:val="20"/>
        </w:rPr>
      </w:pPr>
      <w:r>
        <w:rPr>
          <w:rFonts w:ascii="Book Antiqua" w:eastAsia="Book Antiqua" w:hAnsi="Book Antiqua" w:cs="Book Antiqua"/>
          <w:sz w:val="20"/>
          <w:szCs w:val="20"/>
        </w:rPr>
        <w:tab/>
      </w:r>
      <w:r w:rsidR="00052496">
        <w:rPr>
          <w:rFonts w:ascii="Book Antiqua" w:eastAsia="Book Antiqua" w:hAnsi="Book Antiqua" w:cs="Book Antiqua"/>
          <w:sz w:val="20"/>
          <w:szCs w:val="20"/>
        </w:rPr>
        <w:t>YEAS:</w:t>
      </w:r>
      <w:r w:rsidR="00052496">
        <w:rPr>
          <w:rFonts w:ascii="Book Antiqua" w:eastAsia="Book Antiqua" w:hAnsi="Book Antiqua" w:cs="Book Antiqua"/>
          <w:sz w:val="20"/>
          <w:szCs w:val="20"/>
        </w:rPr>
        <w:tab/>
      </w:r>
      <w:r w:rsidR="00052496">
        <w:rPr>
          <w:rFonts w:ascii="Book Antiqua" w:eastAsia="Book Antiqua" w:hAnsi="Book Antiqua" w:cs="Book Antiqua"/>
          <w:sz w:val="20"/>
          <w:szCs w:val="20"/>
        </w:rPr>
        <w:tab/>
        <w:t>Mr. Eddie Ray Bryan,</w:t>
      </w:r>
      <w:r w:rsidR="00052496" w:rsidRPr="000110BA">
        <w:rPr>
          <w:rFonts w:ascii="Book Antiqua" w:eastAsia="Book Antiqua" w:hAnsi="Book Antiqua" w:cs="Book Antiqua"/>
          <w:sz w:val="20"/>
          <w:szCs w:val="20"/>
        </w:rPr>
        <w:t xml:space="preserve"> </w:t>
      </w:r>
      <w:r w:rsidR="00052496">
        <w:rPr>
          <w:rFonts w:ascii="Book Antiqua" w:eastAsia="Book Antiqua" w:hAnsi="Book Antiqua" w:cs="Book Antiqua"/>
          <w:sz w:val="20"/>
          <w:szCs w:val="20"/>
        </w:rPr>
        <w:t>Mrs. Alaina Nichols, Mr. Danny Davis,</w:t>
      </w:r>
      <w:r w:rsidR="00052496" w:rsidRPr="002A5281">
        <w:rPr>
          <w:rFonts w:ascii="Book Antiqua" w:eastAsia="Book Antiqua" w:hAnsi="Book Antiqua" w:cs="Book Antiqua"/>
          <w:sz w:val="20"/>
          <w:szCs w:val="20"/>
        </w:rPr>
        <w:t xml:space="preserve"> </w:t>
      </w:r>
      <w:r w:rsidR="00052496">
        <w:rPr>
          <w:rFonts w:ascii="Book Antiqua" w:eastAsia="Book Antiqua" w:hAnsi="Book Antiqua" w:cs="Book Antiqua"/>
          <w:sz w:val="20"/>
          <w:szCs w:val="20"/>
        </w:rPr>
        <w:t xml:space="preserve">Mr. Richard Kelly, </w:t>
      </w:r>
      <w:r w:rsidR="00052496">
        <w:rPr>
          <w:rFonts w:ascii="Book Antiqua" w:eastAsia="Book Antiqua" w:hAnsi="Book Antiqua" w:cs="Book Antiqua"/>
          <w:sz w:val="20"/>
          <w:szCs w:val="20"/>
        </w:rPr>
        <w:tab/>
      </w:r>
      <w:r w:rsidR="00052496">
        <w:rPr>
          <w:rFonts w:ascii="Book Antiqua" w:eastAsia="Book Antiqua" w:hAnsi="Book Antiqua" w:cs="Book Antiqua"/>
          <w:sz w:val="20"/>
          <w:szCs w:val="20"/>
        </w:rPr>
        <w:tab/>
      </w:r>
      <w:r w:rsidR="00052496">
        <w:rPr>
          <w:rFonts w:ascii="Book Antiqua" w:eastAsia="Book Antiqua" w:hAnsi="Book Antiqua" w:cs="Book Antiqua"/>
          <w:sz w:val="20"/>
          <w:szCs w:val="20"/>
        </w:rPr>
        <w:tab/>
      </w:r>
      <w:r w:rsidR="00052496">
        <w:rPr>
          <w:rFonts w:ascii="Book Antiqua" w:eastAsia="Book Antiqua" w:hAnsi="Book Antiqua" w:cs="Book Antiqua"/>
          <w:sz w:val="20"/>
          <w:szCs w:val="20"/>
        </w:rPr>
        <w:tab/>
        <w:t>Dr. Jacqueline Johnson, and Ms. Laquetta Barnes</w:t>
      </w:r>
      <w:r w:rsidR="00052496">
        <w:rPr>
          <w:rFonts w:ascii="Book Antiqua" w:eastAsia="Book Antiqua" w:hAnsi="Book Antiqua" w:cs="Book Antiqua"/>
          <w:sz w:val="20"/>
          <w:szCs w:val="20"/>
        </w:rPr>
        <w:tab/>
        <w:t xml:space="preserve"> </w:t>
      </w:r>
    </w:p>
    <w:p w:rsidR="00052496" w:rsidRDefault="00052496" w:rsidP="00052496">
      <w:pPr>
        <w:rPr>
          <w:rFonts w:ascii="Book Antiqua" w:eastAsia="Book Antiqua" w:hAnsi="Book Antiqua" w:cs="Book Antiqua"/>
          <w:sz w:val="20"/>
          <w:szCs w:val="20"/>
        </w:rPr>
      </w:pPr>
    </w:p>
    <w:p w:rsidR="00052496" w:rsidRDefault="00052496" w:rsidP="00052496">
      <w:pPr>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rsidR="00052496" w:rsidRDefault="00052496" w:rsidP="00052496">
      <w:pPr>
        <w:rPr>
          <w:rFonts w:ascii="Book Antiqua" w:eastAsia="Book Antiqua" w:hAnsi="Book Antiqua" w:cs="Book Antiqua"/>
          <w:sz w:val="20"/>
          <w:szCs w:val="20"/>
        </w:rPr>
      </w:pPr>
    </w:p>
    <w:p w:rsidR="00052496" w:rsidRDefault="00052496" w:rsidP="00052496">
      <w:pPr>
        <w:rPr>
          <w:rFonts w:ascii="Book Antiqua" w:eastAsia="Book Antiqua" w:hAnsi="Book Antiqua" w:cs="Book Antiqua"/>
          <w:sz w:val="20"/>
          <w:szCs w:val="20"/>
        </w:rPr>
      </w:pPr>
      <w:r>
        <w:rPr>
          <w:rFonts w:ascii="Book Antiqua" w:eastAsia="Book Antiqua" w:hAnsi="Book Antiqua" w:cs="Book Antiqua"/>
          <w:sz w:val="20"/>
          <w:szCs w:val="20"/>
        </w:rPr>
        <w:tab/>
        <w:t>ABSENT AND/OR NOT VOTING:  Mr. Matt Stephens</w:t>
      </w:r>
    </w:p>
    <w:p w:rsidR="00267B68" w:rsidRDefault="00267B68" w:rsidP="00052496">
      <w:pPr>
        <w:rPr>
          <w:rFonts w:ascii="Book Antiqua" w:eastAsia="Book Antiqua" w:hAnsi="Book Antiqua" w:cs="Book Antiqua"/>
          <w:sz w:val="20"/>
          <w:szCs w:val="20"/>
        </w:rPr>
      </w:pPr>
    </w:p>
    <w:p w:rsidR="00267B68" w:rsidRDefault="008E09CD">
      <w:pPr>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The motion </w:t>
      </w:r>
      <w:proofErr w:type="gramStart"/>
      <w:r>
        <w:rPr>
          <w:rFonts w:ascii="Book Antiqua" w:eastAsia="Book Antiqua" w:hAnsi="Book Antiqua" w:cs="Book Antiqua"/>
          <w:sz w:val="20"/>
          <w:szCs w:val="20"/>
        </w:rPr>
        <w:t>was approved</w:t>
      </w:r>
      <w:proofErr w:type="gramEnd"/>
      <w:r>
        <w:rPr>
          <w:rFonts w:ascii="Book Antiqua" w:eastAsia="Book Antiqua" w:hAnsi="Book Antiqua" w:cs="Book Antiqua"/>
          <w:sz w:val="20"/>
          <w:szCs w:val="20"/>
        </w:rPr>
        <w:t>.</w:t>
      </w:r>
    </w:p>
    <w:p w:rsidR="00267B68" w:rsidRDefault="00267B68">
      <w:pPr>
        <w:rPr>
          <w:rFonts w:ascii="Book Antiqua" w:eastAsia="Book Antiqua" w:hAnsi="Book Antiqua" w:cs="Book Antiqua"/>
          <w:sz w:val="20"/>
          <w:szCs w:val="20"/>
        </w:rPr>
      </w:pPr>
    </w:p>
    <w:p w:rsidR="00267B68" w:rsidRDefault="008E09CD">
      <w:pPr>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rsidR="00A74B6B" w:rsidRDefault="008E09CD" w:rsidP="0014470D">
      <w:pPr>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rsidR="005B64A0" w:rsidRDefault="005B64A0" w:rsidP="0014470D">
      <w:pPr>
        <w:rPr>
          <w:rFonts w:ascii="Book Antiqua" w:eastAsia="Book Antiqua" w:hAnsi="Book Antiqua" w:cs="Book Antiqua"/>
          <w:sz w:val="20"/>
          <w:szCs w:val="20"/>
        </w:rPr>
      </w:pPr>
    </w:p>
    <w:p w:rsidR="005B64A0" w:rsidRDefault="005B64A0" w:rsidP="0014470D">
      <w:pPr>
        <w:rPr>
          <w:rFonts w:ascii="Book Antiqua" w:eastAsia="Book Antiqua" w:hAnsi="Book Antiqua" w:cs="Book Antiqua"/>
          <w:sz w:val="20"/>
          <w:szCs w:val="20"/>
        </w:rPr>
      </w:pPr>
    </w:p>
    <w:tbl>
      <w:tblPr>
        <w:tblW w:w="8746" w:type="dxa"/>
        <w:tblLook w:val="04A0" w:firstRow="1" w:lastRow="0" w:firstColumn="1" w:lastColumn="0" w:noHBand="0" w:noVBand="1"/>
      </w:tblPr>
      <w:tblGrid>
        <w:gridCol w:w="256"/>
        <w:gridCol w:w="1634"/>
        <w:gridCol w:w="990"/>
        <w:gridCol w:w="1440"/>
        <w:gridCol w:w="1437"/>
        <w:gridCol w:w="1800"/>
        <w:gridCol w:w="1149"/>
        <w:gridCol w:w="40"/>
      </w:tblGrid>
      <w:tr w:rsidR="00052496" w:rsidTr="00052496">
        <w:trPr>
          <w:trHeight w:val="270"/>
        </w:trPr>
        <w:tc>
          <w:tcPr>
            <w:tcW w:w="8746" w:type="dxa"/>
            <w:gridSpan w:val="8"/>
            <w:tcBorders>
              <w:top w:val="nil"/>
              <w:left w:val="nil"/>
              <w:bottom w:val="nil"/>
              <w:right w:val="nil"/>
            </w:tcBorders>
            <w:shd w:val="clear" w:color="auto" w:fill="auto"/>
            <w:noWrap/>
            <w:vAlign w:val="center"/>
            <w:hideMark/>
          </w:tcPr>
          <w:p w:rsidR="00052496" w:rsidRDefault="00052496">
            <w:pPr>
              <w:jc w:val="center"/>
              <w:rPr>
                <w:rFonts w:ascii="Calibri" w:hAnsi="Calibri" w:cs="Calibri"/>
                <w:b/>
                <w:bCs/>
                <w:color w:val="000000"/>
                <w:sz w:val="22"/>
                <w:szCs w:val="22"/>
              </w:rPr>
            </w:pPr>
            <w:r>
              <w:rPr>
                <w:rFonts w:ascii="Calibri" w:hAnsi="Calibri" w:cs="Calibri"/>
                <w:b/>
                <w:bCs/>
                <w:color w:val="000000"/>
                <w:sz w:val="22"/>
                <w:szCs w:val="22"/>
              </w:rPr>
              <w:t>Personnel Matters January 14, 2025</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jc w:val="center"/>
              <w:rPr>
                <w:rFonts w:ascii="Calibri" w:hAnsi="Calibri" w:cs="Calibri"/>
                <w:b/>
                <w:bCs/>
                <w:color w:val="000000"/>
                <w:sz w:val="22"/>
                <w:szCs w:val="22"/>
              </w:rPr>
            </w:pPr>
          </w:p>
        </w:tc>
        <w:tc>
          <w:tcPr>
            <w:tcW w:w="1634" w:type="dxa"/>
            <w:tcBorders>
              <w:top w:val="nil"/>
              <w:left w:val="nil"/>
              <w:bottom w:val="nil"/>
              <w:right w:val="nil"/>
            </w:tcBorders>
            <w:shd w:val="clear" w:color="auto" w:fill="auto"/>
            <w:noWrap/>
            <w:vAlign w:val="center"/>
            <w:hideMark/>
          </w:tcPr>
          <w:p w:rsidR="00052496" w:rsidRDefault="00052496">
            <w:pPr>
              <w:rPr>
                <w:sz w:val="20"/>
                <w:szCs w:val="20"/>
              </w:rPr>
            </w:pPr>
          </w:p>
        </w:tc>
        <w:tc>
          <w:tcPr>
            <w:tcW w:w="990" w:type="dxa"/>
            <w:tcBorders>
              <w:top w:val="nil"/>
              <w:left w:val="nil"/>
              <w:bottom w:val="nil"/>
              <w:right w:val="nil"/>
            </w:tcBorders>
            <w:shd w:val="clear" w:color="auto" w:fill="auto"/>
            <w:noWrap/>
            <w:vAlign w:val="bottom"/>
            <w:hideMark/>
          </w:tcPr>
          <w:p w:rsidR="00052496" w:rsidRDefault="00052496">
            <w:pPr>
              <w:jc w:val="cente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sz w:val="20"/>
                <w:szCs w:val="20"/>
              </w:rPr>
            </w:pPr>
          </w:p>
        </w:tc>
        <w:tc>
          <w:tcPr>
            <w:tcW w:w="2624" w:type="dxa"/>
            <w:gridSpan w:val="2"/>
            <w:tcBorders>
              <w:top w:val="nil"/>
              <w:left w:val="nil"/>
              <w:bottom w:val="nil"/>
              <w:right w:val="nil"/>
            </w:tcBorders>
            <w:shd w:val="clear" w:color="CCCCCC" w:fill="CCCCCC"/>
            <w:noWrap/>
            <w:vAlign w:val="center"/>
            <w:hideMark/>
          </w:tcPr>
          <w:p w:rsidR="00052496" w:rsidRDefault="00052496">
            <w:pPr>
              <w:rPr>
                <w:rFonts w:ascii="Book Antiqua" w:hAnsi="Book Antiqua" w:cs="Calibri"/>
                <w:b/>
                <w:bCs/>
                <w:color w:val="000000"/>
                <w:sz w:val="20"/>
                <w:szCs w:val="20"/>
              </w:rPr>
            </w:pPr>
            <w:r>
              <w:rPr>
                <w:rFonts w:ascii="Book Antiqua" w:hAnsi="Book Antiqua" w:cs="Calibri"/>
                <w:b/>
                <w:bCs/>
                <w:color w:val="000000"/>
                <w:sz w:val="20"/>
                <w:szCs w:val="20"/>
              </w:rPr>
              <w:t>Instructional Personnel</w:t>
            </w:r>
          </w:p>
        </w:tc>
        <w:tc>
          <w:tcPr>
            <w:tcW w:w="1440" w:type="dxa"/>
            <w:tcBorders>
              <w:top w:val="nil"/>
              <w:left w:val="nil"/>
              <w:bottom w:val="nil"/>
              <w:right w:val="nil"/>
            </w:tcBorders>
            <w:shd w:val="clear" w:color="CCCCCC" w:fill="CCCCCC"/>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nil"/>
              <w:right w:val="nil"/>
            </w:tcBorders>
            <w:shd w:val="clear" w:color="CCCCCC" w:fill="CCCCCC"/>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nil"/>
              <w:right w:val="nil"/>
            </w:tcBorders>
            <w:shd w:val="clear" w:color="CCCCCC" w:fill="CCCCCC"/>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nil"/>
              <w:right w:val="nil"/>
            </w:tcBorders>
            <w:shd w:val="clear" w:color="CCCCCC" w:fill="CCCCCC"/>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Hires</w:t>
            </w:r>
          </w:p>
        </w:tc>
        <w:tc>
          <w:tcPr>
            <w:tcW w:w="990"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center"/>
            <w:hideMark/>
          </w:tcPr>
          <w:p w:rsidR="00052496" w:rsidRDefault="00052496">
            <w:pPr>
              <w:rPr>
                <w:sz w:val="20"/>
                <w:szCs w:val="20"/>
              </w:rPr>
            </w:pPr>
          </w:p>
        </w:tc>
        <w:tc>
          <w:tcPr>
            <w:tcW w:w="1437" w:type="dxa"/>
            <w:tcBorders>
              <w:top w:val="nil"/>
              <w:left w:val="nil"/>
              <w:bottom w:val="nil"/>
              <w:right w:val="nil"/>
            </w:tcBorders>
            <w:shd w:val="clear" w:color="auto" w:fill="auto"/>
            <w:noWrap/>
            <w:vAlign w:val="center"/>
            <w:hideMark/>
          </w:tcPr>
          <w:p w:rsidR="00052496" w:rsidRDefault="00052496">
            <w:pPr>
              <w:rPr>
                <w:sz w:val="20"/>
                <w:szCs w:val="20"/>
              </w:rPr>
            </w:pPr>
          </w:p>
        </w:tc>
        <w:tc>
          <w:tcPr>
            <w:tcW w:w="1800" w:type="dxa"/>
            <w:tcBorders>
              <w:top w:val="nil"/>
              <w:left w:val="nil"/>
              <w:bottom w:val="nil"/>
              <w:right w:val="nil"/>
            </w:tcBorders>
            <w:shd w:val="clear" w:color="auto" w:fill="auto"/>
            <w:noWrap/>
            <w:vAlign w:val="center"/>
            <w:hideMark/>
          </w:tcPr>
          <w:p w:rsidR="00052496" w:rsidRDefault="00052496">
            <w:pPr>
              <w:rPr>
                <w:sz w:val="20"/>
                <w:szCs w:val="20"/>
              </w:rPr>
            </w:pPr>
          </w:p>
        </w:tc>
        <w:tc>
          <w:tcPr>
            <w:tcW w:w="1149" w:type="dxa"/>
            <w:tcBorders>
              <w:top w:val="nil"/>
              <w:left w:val="nil"/>
              <w:bottom w:val="nil"/>
              <w:right w:val="nil"/>
            </w:tcBorders>
            <w:shd w:val="clear" w:color="auto" w:fill="auto"/>
            <w:noWrap/>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sz w:val="20"/>
                <w:szCs w:val="20"/>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Gibson, </w:t>
            </w:r>
            <w:proofErr w:type="spellStart"/>
            <w:r>
              <w:rPr>
                <w:rFonts w:ascii="Book Antiqua" w:hAnsi="Book Antiqua" w:cs="Calibri"/>
                <w:color w:val="000000"/>
                <w:sz w:val="16"/>
                <w:szCs w:val="16"/>
              </w:rPr>
              <w:t>Eumeka</w:t>
            </w:r>
            <w:proofErr w:type="spellEnd"/>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CJHS</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Teacher</w:t>
            </w:r>
          </w:p>
        </w:tc>
        <w:tc>
          <w:tcPr>
            <w:tcW w:w="1437"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01.07.2025</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 Gill</w:t>
            </w:r>
          </w:p>
        </w:tc>
        <w:tc>
          <w:tcPr>
            <w:tcW w:w="1149"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Pleasant, </w:t>
            </w:r>
            <w:proofErr w:type="spellStart"/>
            <w:r>
              <w:rPr>
                <w:rFonts w:ascii="Book Antiqua" w:hAnsi="Book Antiqua" w:cs="Calibri"/>
                <w:color w:val="000000"/>
                <w:sz w:val="16"/>
                <w:szCs w:val="16"/>
              </w:rPr>
              <w:t>Yazmine</w:t>
            </w:r>
            <w:proofErr w:type="spellEnd"/>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WES</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Teacher</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01.07.2025</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S. Thomas</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Reeves, </w:t>
            </w:r>
            <w:proofErr w:type="spellStart"/>
            <w:r>
              <w:rPr>
                <w:rFonts w:ascii="Book Antiqua" w:hAnsi="Book Antiqua" w:cs="Calibri"/>
                <w:color w:val="000000"/>
                <w:sz w:val="16"/>
                <w:szCs w:val="16"/>
              </w:rPr>
              <w:t>JaLee</w:t>
            </w:r>
            <w:proofErr w:type="spellEnd"/>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FORT</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Teacher</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01.07.2025</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 Ashley</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vAlign w:val="center"/>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vAlign w:val="center"/>
            <w:hideMark/>
          </w:tcPr>
          <w:p w:rsidR="00052496" w:rsidRDefault="00052496">
            <w:pPr>
              <w:rPr>
                <w:sz w:val="20"/>
                <w:szCs w:val="20"/>
              </w:rPr>
            </w:pPr>
          </w:p>
        </w:tc>
        <w:tc>
          <w:tcPr>
            <w:tcW w:w="1440" w:type="dxa"/>
            <w:tcBorders>
              <w:top w:val="nil"/>
              <w:left w:val="nil"/>
              <w:bottom w:val="nil"/>
              <w:right w:val="nil"/>
            </w:tcBorders>
            <w:shd w:val="clear" w:color="auto" w:fill="auto"/>
            <w:vAlign w:val="center"/>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vAlign w:val="center"/>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vAlign w:val="center"/>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vAlign w:val="center"/>
            <w:hideMark/>
          </w:tcPr>
          <w:p w:rsidR="00052496" w:rsidRDefault="00052496">
            <w:pPr>
              <w:rPr>
                <w:sz w:val="20"/>
                <w:szCs w:val="20"/>
              </w:rPr>
            </w:pPr>
          </w:p>
        </w:tc>
        <w:tc>
          <w:tcPr>
            <w:tcW w:w="1440" w:type="dxa"/>
            <w:tcBorders>
              <w:top w:val="nil"/>
              <w:left w:val="nil"/>
              <w:bottom w:val="nil"/>
              <w:right w:val="nil"/>
            </w:tcBorders>
            <w:shd w:val="clear" w:color="auto" w:fill="auto"/>
            <w:vAlign w:val="center"/>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vAlign w:val="center"/>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jc w:val="right"/>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Resignation</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proofErr w:type="spellStart"/>
            <w:r>
              <w:rPr>
                <w:rFonts w:ascii="Book Antiqua" w:hAnsi="Book Antiqua" w:cs="Calibri"/>
                <w:color w:val="000000"/>
                <w:sz w:val="16"/>
                <w:szCs w:val="16"/>
              </w:rPr>
              <w:t>Boothe</w:t>
            </w:r>
            <w:proofErr w:type="spellEnd"/>
            <w:r>
              <w:rPr>
                <w:rFonts w:ascii="Book Antiqua" w:hAnsi="Book Antiqua" w:cs="Calibri"/>
                <w:color w:val="000000"/>
                <w:sz w:val="16"/>
                <w:szCs w:val="16"/>
              </w:rPr>
              <w:t>, Diana</w:t>
            </w:r>
          </w:p>
        </w:tc>
        <w:tc>
          <w:tcPr>
            <w:tcW w:w="99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CJHS</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Teacher</w:t>
            </w:r>
          </w:p>
        </w:tc>
        <w:tc>
          <w:tcPr>
            <w:tcW w:w="1437"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01.06.2025</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Retirement</w:t>
            </w:r>
          </w:p>
        </w:tc>
        <w:tc>
          <w:tcPr>
            <w:tcW w:w="1149"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auto"/>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Gill, Taylor</w:t>
            </w:r>
          </w:p>
        </w:tc>
        <w:tc>
          <w:tcPr>
            <w:tcW w:w="990"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CJHS</w:t>
            </w:r>
          </w:p>
        </w:tc>
        <w:tc>
          <w:tcPr>
            <w:tcW w:w="1440"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Teacher</w:t>
            </w:r>
          </w:p>
        </w:tc>
        <w:tc>
          <w:tcPr>
            <w:tcW w:w="1437"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12.20.2024</w:t>
            </w:r>
          </w:p>
        </w:tc>
        <w:tc>
          <w:tcPr>
            <w:tcW w:w="1800"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Personal</w:t>
            </w:r>
          </w:p>
        </w:tc>
        <w:tc>
          <w:tcPr>
            <w:tcW w:w="1149"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auto"/>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Newman, Karen</w:t>
            </w:r>
          </w:p>
        </w:tc>
        <w:tc>
          <w:tcPr>
            <w:tcW w:w="990"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FPHS</w:t>
            </w:r>
          </w:p>
        </w:tc>
        <w:tc>
          <w:tcPr>
            <w:tcW w:w="1440"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Teacher</w:t>
            </w:r>
          </w:p>
        </w:tc>
        <w:tc>
          <w:tcPr>
            <w:tcW w:w="1437"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12.20.2024</w:t>
            </w:r>
          </w:p>
        </w:tc>
        <w:tc>
          <w:tcPr>
            <w:tcW w:w="1800"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Retirement</w:t>
            </w:r>
          </w:p>
        </w:tc>
        <w:tc>
          <w:tcPr>
            <w:tcW w:w="1149" w:type="dxa"/>
            <w:tcBorders>
              <w:top w:val="nil"/>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proofErr w:type="spellStart"/>
            <w:r>
              <w:rPr>
                <w:rFonts w:ascii="Book Antiqua" w:hAnsi="Book Antiqua" w:cs="Calibri"/>
                <w:color w:val="000000"/>
                <w:sz w:val="16"/>
                <w:szCs w:val="16"/>
              </w:rPr>
              <w:t>Quimby</w:t>
            </w:r>
            <w:proofErr w:type="spellEnd"/>
            <w:r>
              <w:rPr>
                <w:rFonts w:ascii="Book Antiqua" w:hAnsi="Book Antiqua" w:cs="Calibri"/>
                <w:color w:val="000000"/>
                <w:sz w:val="16"/>
                <w:szCs w:val="16"/>
              </w:rPr>
              <w:t>, Theresa</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CO</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IEP Facilitator</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10.25.2024</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Retirement</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Terminations</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single" w:sz="4" w:space="0" w:color="000000"/>
              <w:right w:val="single" w:sz="4" w:space="0" w:color="000000"/>
            </w:tcBorders>
            <w:shd w:val="clear" w:color="auto" w:fill="auto"/>
            <w:noWrap/>
            <w:vAlign w:val="bottom"/>
            <w:hideMark/>
          </w:tcPr>
          <w:p w:rsidR="00052496" w:rsidRDefault="00052496">
            <w:pPr>
              <w:jc w:val="right"/>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Transfers</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Yeats, Sunny</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GJHS to CO</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IEP Facilitator</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01.07.2025</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T. </w:t>
            </w:r>
            <w:proofErr w:type="spellStart"/>
            <w:r>
              <w:rPr>
                <w:rFonts w:ascii="Book Antiqua" w:hAnsi="Book Antiqua" w:cs="Calibri"/>
                <w:color w:val="000000"/>
                <w:sz w:val="16"/>
                <w:szCs w:val="16"/>
              </w:rPr>
              <w:t>Quimby</w:t>
            </w:r>
            <w:proofErr w:type="spellEnd"/>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Extended Sick Leave</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Dates</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Total Days</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jc w:val="cente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vAlign w:val="center"/>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Leave without pay</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Total Days</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jc w:val="cente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 </w:t>
            </w:r>
          </w:p>
        </w:tc>
        <w:tc>
          <w:tcPr>
            <w:tcW w:w="8490" w:type="dxa"/>
            <w:gridSpan w:val="7"/>
            <w:tcBorders>
              <w:top w:val="nil"/>
              <w:left w:val="nil"/>
              <w:bottom w:val="nil"/>
              <w:right w:val="single" w:sz="4" w:space="0" w:color="3F3F3F"/>
            </w:tcBorders>
            <w:shd w:val="clear" w:color="000000" w:fill="F2F2F2"/>
            <w:noWrap/>
            <w:vAlign w:val="bottom"/>
            <w:hideMark/>
          </w:tcPr>
          <w:p w:rsidR="00052496" w:rsidRDefault="00052496">
            <w:pPr>
              <w:rPr>
                <w:rFonts w:ascii="Book Antiqua" w:hAnsi="Book Antiqua" w:cs="Calibri"/>
                <w:b/>
                <w:bCs/>
                <w:color w:val="000000"/>
                <w:sz w:val="20"/>
                <w:szCs w:val="20"/>
              </w:rPr>
            </w:pPr>
            <w:r>
              <w:rPr>
                <w:rFonts w:ascii="Book Antiqua" w:hAnsi="Book Antiqua" w:cs="Calibri"/>
                <w:b/>
                <w:bCs/>
                <w:color w:val="000000"/>
                <w:sz w:val="20"/>
                <w:szCs w:val="20"/>
              </w:rPr>
              <w:t xml:space="preserve">Support Personnel </w:t>
            </w:r>
            <w:r>
              <w:rPr>
                <w:rFonts w:ascii="Book Antiqua" w:hAnsi="Book Antiqua" w:cs="Calibri"/>
                <w:b/>
                <w:bCs/>
                <w:color w:val="000000"/>
                <w:sz w:val="18"/>
                <w:szCs w:val="18"/>
              </w:rPr>
              <w:t>(All Support Personnel shall be on a 6-month probationary basis.)</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Hires</w:t>
            </w:r>
          </w:p>
        </w:tc>
        <w:tc>
          <w:tcPr>
            <w:tcW w:w="990"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center"/>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noWrap/>
            <w:vAlign w:val="center"/>
            <w:hideMark/>
          </w:tcPr>
          <w:p w:rsidR="00052496" w:rsidRDefault="00052496">
            <w:pPr>
              <w:rPr>
                <w:sz w:val="20"/>
                <w:szCs w:val="20"/>
              </w:rPr>
            </w:pPr>
          </w:p>
        </w:tc>
        <w:tc>
          <w:tcPr>
            <w:tcW w:w="1149" w:type="dxa"/>
            <w:tcBorders>
              <w:top w:val="nil"/>
              <w:left w:val="nil"/>
              <w:bottom w:val="nil"/>
              <w:right w:val="nil"/>
            </w:tcBorders>
            <w:shd w:val="clear" w:color="auto" w:fill="auto"/>
            <w:noWrap/>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sz w:val="20"/>
                <w:szCs w:val="20"/>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Replace  /  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Campbell, Sara</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GJHS</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SPED Para</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12.10.2024</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M. Hoggatt</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vAlign w:val="center"/>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vAlign w:val="center"/>
            <w:hideMark/>
          </w:tcPr>
          <w:p w:rsidR="00052496" w:rsidRDefault="00052496">
            <w:pPr>
              <w:rPr>
                <w:sz w:val="20"/>
                <w:szCs w:val="20"/>
              </w:rPr>
            </w:pPr>
          </w:p>
        </w:tc>
        <w:tc>
          <w:tcPr>
            <w:tcW w:w="1440" w:type="dxa"/>
            <w:tcBorders>
              <w:top w:val="nil"/>
              <w:left w:val="nil"/>
              <w:bottom w:val="nil"/>
              <w:right w:val="nil"/>
            </w:tcBorders>
            <w:shd w:val="clear" w:color="auto" w:fill="auto"/>
            <w:vAlign w:val="center"/>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vAlign w:val="center"/>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Resignation</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McCarthy, </w:t>
            </w:r>
            <w:proofErr w:type="spellStart"/>
            <w:r>
              <w:rPr>
                <w:rFonts w:ascii="Book Antiqua" w:hAnsi="Book Antiqua" w:cs="Calibri"/>
                <w:color w:val="000000"/>
                <w:sz w:val="16"/>
                <w:szCs w:val="16"/>
              </w:rPr>
              <w:t>Kaleisha</w:t>
            </w:r>
            <w:proofErr w:type="spellEnd"/>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WES</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Sch. Sec</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01.08.2025</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Personal</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Reynolds, Sharon</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FPHS</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Cafe Tech</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12.19.2024</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Personal</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Thompson, Tamesha</w:t>
            </w:r>
          </w:p>
        </w:tc>
        <w:tc>
          <w:tcPr>
            <w:tcW w:w="99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HGW</w:t>
            </w:r>
          </w:p>
        </w:tc>
        <w:tc>
          <w:tcPr>
            <w:tcW w:w="144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SPED Para</w:t>
            </w:r>
          </w:p>
        </w:tc>
        <w:tc>
          <w:tcPr>
            <w:tcW w:w="1437"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12.12.2024</w:t>
            </w:r>
          </w:p>
        </w:tc>
        <w:tc>
          <w:tcPr>
            <w:tcW w:w="1800"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Personal</w:t>
            </w:r>
          </w:p>
        </w:tc>
        <w:tc>
          <w:tcPr>
            <w:tcW w:w="1149" w:type="dxa"/>
            <w:tcBorders>
              <w:top w:val="nil"/>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01.14.2025</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vAlign w:val="center"/>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vAlign w:val="center"/>
            <w:hideMark/>
          </w:tcPr>
          <w:p w:rsidR="00052496" w:rsidRDefault="00052496">
            <w:pPr>
              <w:rPr>
                <w:sz w:val="20"/>
                <w:szCs w:val="20"/>
              </w:rPr>
            </w:pPr>
          </w:p>
        </w:tc>
        <w:tc>
          <w:tcPr>
            <w:tcW w:w="1440" w:type="dxa"/>
            <w:tcBorders>
              <w:top w:val="nil"/>
              <w:left w:val="nil"/>
              <w:bottom w:val="nil"/>
              <w:right w:val="nil"/>
            </w:tcBorders>
            <w:shd w:val="clear" w:color="auto" w:fill="auto"/>
            <w:vAlign w:val="center"/>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vAlign w:val="center"/>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Terminations</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Transfers</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single" w:sz="4" w:space="0" w:color="000000"/>
              <w:left w:val="nil"/>
              <w:bottom w:val="single" w:sz="4" w:space="0" w:color="000000"/>
              <w:right w:val="single" w:sz="4" w:space="0" w:color="000000"/>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Military Leave</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vAlign w:val="center"/>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vAlign w:val="center"/>
            <w:hideMark/>
          </w:tcPr>
          <w:p w:rsidR="00052496" w:rsidRDefault="00052496">
            <w:pPr>
              <w:rPr>
                <w:sz w:val="20"/>
                <w:szCs w:val="20"/>
              </w:rPr>
            </w:pPr>
          </w:p>
        </w:tc>
        <w:tc>
          <w:tcPr>
            <w:tcW w:w="1440" w:type="dxa"/>
            <w:tcBorders>
              <w:top w:val="nil"/>
              <w:left w:val="nil"/>
              <w:bottom w:val="nil"/>
              <w:right w:val="nil"/>
            </w:tcBorders>
            <w:shd w:val="clear" w:color="auto" w:fill="auto"/>
            <w:vAlign w:val="center"/>
            <w:hideMark/>
          </w:tcPr>
          <w:p w:rsidR="00052496" w:rsidRDefault="00052496">
            <w:pPr>
              <w:rPr>
                <w:sz w:val="20"/>
                <w:szCs w:val="20"/>
              </w:rPr>
            </w:pPr>
          </w:p>
        </w:tc>
        <w:tc>
          <w:tcPr>
            <w:tcW w:w="1437" w:type="dxa"/>
            <w:tcBorders>
              <w:top w:val="nil"/>
              <w:left w:val="nil"/>
              <w:bottom w:val="nil"/>
              <w:right w:val="nil"/>
            </w:tcBorders>
            <w:shd w:val="clear" w:color="auto" w:fill="auto"/>
            <w:vAlign w:val="center"/>
            <w:hideMark/>
          </w:tcPr>
          <w:p w:rsidR="00052496" w:rsidRDefault="00052496">
            <w:pPr>
              <w:rPr>
                <w:sz w:val="20"/>
                <w:szCs w:val="20"/>
              </w:rPr>
            </w:pPr>
          </w:p>
        </w:tc>
        <w:tc>
          <w:tcPr>
            <w:tcW w:w="1800" w:type="dxa"/>
            <w:tcBorders>
              <w:top w:val="nil"/>
              <w:left w:val="nil"/>
              <w:bottom w:val="nil"/>
              <w:right w:val="nil"/>
            </w:tcBorders>
            <w:shd w:val="clear" w:color="auto" w:fill="auto"/>
            <w:vAlign w:val="center"/>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Extended Sick Leave</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Dates</w:t>
            </w:r>
          </w:p>
        </w:tc>
        <w:tc>
          <w:tcPr>
            <w:tcW w:w="180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Total Days</w:t>
            </w:r>
          </w:p>
        </w:tc>
        <w:tc>
          <w:tcPr>
            <w:tcW w:w="1149"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single" w:sz="8" w:space="0" w:color="auto"/>
              <w:left w:val="nil"/>
              <w:bottom w:val="single" w:sz="4" w:space="0" w:color="auto"/>
              <w:right w:val="single" w:sz="4" w:space="0" w:color="auto"/>
            </w:tcBorders>
            <w:shd w:val="clear" w:color="auto" w:fill="auto"/>
            <w:vAlign w:val="bottom"/>
            <w:hideMark/>
          </w:tcPr>
          <w:p w:rsidR="00052496" w:rsidRDefault="00052496">
            <w:pPr>
              <w:jc w:val="cente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495"/>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Leave without pay</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000000"/>
              <w:left w:val="single" w:sz="8" w:space="0" w:color="000000"/>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Total Days</w:t>
            </w:r>
          </w:p>
        </w:tc>
        <w:tc>
          <w:tcPr>
            <w:tcW w:w="1149" w:type="dxa"/>
            <w:tcBorders>
              <w:top w:val="single" w:sz="8" w:space="0" w:color="000000"/>
              <w:left w:val="nil"/>
              <w:bottom w:val="nil"/>
              <w:right w:val="single" w:sz="8" w:space="0" w:color="000000"/>
            </w:tcBorders>
            <w:shd w:val="clear" w:color="auto" w:fill="auto"/>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99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single" w:sz="8" w:space="0" w:color="auto"/>
              <w:left w:val="nil"/>
              <w:bottom w:val="single" w:sz="4" w:space="0" w:color="auto"/>
              <w:right w:val="single" w:sz="4" w:space="0" w:color="auto"/>
            </w:tcBorders>
            <w:shd w:val="clear" w:color="auto" w:fill="auto"/>
            <w:vAlign w:val="bottom"/>
            <w:hideMark/>
          </w:tcPr>
          <w:p w:rsidR="00052496" w:rsidRDefault="00052496">
            <w:pPr>
              <w:jc w:val="cente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single" w:sz="8" w:space="0" w:color="auto"/>
              <w:left w:val="nil"/>
              <w:bottom w:val="single" w:sz="4" w:space="0" w:color="auto"/>
              <w:right w:val="single" w:sz="4" w:space="0" w:color="auto"/>
            </w:tcBorders>
            <w:shd w:val="clear" w:color="auto" w:fill="auto"/>
            <w:vAlign w:val="center"/>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vAlign w:val="center"/>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FFFFFF" w:fill="FFFFFF"/>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2624" w:type="dxa"/>
            <w:gridSpan w:val="2"/>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Vacant Teacher Positions</w:t>
            </w:r>
          </w:p>
        </w:tc>
        <w:tc>
          <w:tcPr>
            <w:tcW w:w="144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sz w:val="20"/>
                <w:szCs w:val="20"/>
              </w:rPr>
            </w:pPr>
          </w:p>
        </w:tc>
        <w:tc>
          <w:tcPr>
            <w:tcW w:w="16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Position/Grade</w:t>
            </w:r>
          </w:p>
        </w:tc>
        <w:tc>
          <w:tcPr>
            <w:tcW w:w="1437" w:type="dxa"/>
            <w:tcBorders>
              <w:top w:val="single" w:sz="8" w:space="0" w:color="auto"/>
              <w:left w:val="nil"/>
              <w:bottom w:val="single" w:sz="8" w:space="0" w:color="auto"/>
              <w:right w:val="single" w:sz="8" w:space="0" w:color="auto"/>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auto"/>
              <w:left w:val="nil"/>
              <w:bottom w:val="single" w:sz="8" w:space="0" w:color="auto"/>
              <w:right w:val="single" w:sz="8" w:space="0" w:color="auto"/>
            </w:tcBorders>
            <w:shd w:val="clear" w:color="auto" w:fill="auto"/>
            <w:noWrap/>
            <w:vAlign w:val="bottom"/>
            <w:hideMark/>
          </w:tcPr>
          <w:p w:rsidR="00052496" w:rsidRDefault="00052496">
            <w:pPr>
              <w:rPr>
                <w:rFonts w:ascii="Book Antiqua" w:hAnsi="Book Antiqua" w:cs="Calibri"/>
                <w:b/>
                <w:bCs/>
                <w:color w:val="000000"/>
                <w:sz w:val="16"/>
                <w:szCs w:val="16"/>
              </w:rPr>
            </w:pPr>
            <w:proofErr w:type="spellStart"/>
            <w:r>
              <w:rPr>
                <w:rFonts w:ascii="Book Antiqua" w:hAnsi="Book Antiqua" w:cs="Calibri"/>
                <w:b/>
                <w:bCs/>
                <w:color w:val="000000"/>
                <w:sz w:val="16"/>
                <w:szCs w:val="16"/>
              </w:rPr>
              <w:t>Bd.Mtg</w:t>
            </w:r>
            <w:proofErr w:type="spellEnd"/>
            <w:r>
              <w:rPr>
                <w:rFonts w:ascii="Book Antiqua" w:hAnsi="Book Antiqua" w:cs="Calibri"/>
                <w:b/>
                <w:bCs/>
                <w:color w:val="000000"/>
                <w:sz w:val="16"/>
                <w:szCs w:val="16"/>
              </w:rPr>
              <w:t>.</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Banks, Jay</w:t>
            </w:r>
          </w:p>
        </w:tc>
        <w:tc>
          <w:tcPr>
            <w:tcW w:w="99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CJHS</w:t>
            </w:r>
          </w:p>
        </w:tc>
        <w:tc>
          <w:tcPr>
            <w:tcW w:w="144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Long Term Substitute</w:t>
            </w:r>
          </w:p>
        </w:tc>
        <w:tc>
          <w:tcPr>
            <w:tcW w:w="1437"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10.01.2024</w:t>
            </w:r>
          </w:p>
        </w:tc>
        <w:tc>
          <w:tcPr>
            <w:tcW w:w="180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T. Gill</w:t>
            </w:r>
          </w:p>
        </w:tc>
        <w:tc>
          <w:tcPr>
            <w:tcW w:w="1149"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12.10.2024</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 xml:space="preserve">Lee, </w:t>
            </w:r>
            <w:proofErr w:type="spellStart"/>
            <w:r>
              <w:rPr>
                <w:rFonts w:ascii="Book Antiqua" w:hAnsi="Book Antiqua" w:cs="Calibri"/>
                <w:strike/>
                <w:color w:val="000000"/>
                <w:sz w:val="16"/>
                <w:szCs w:val="16"/>
              </w:rPr>
              <w:t>Sadarien</w:t>
            </w:r>
            <w:proofErr w:type="spellEnd"/>
          </w:p>
        </w:tc>
        <w:tc>
          <w:tcPr>
            <w:tcW w:w="99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FPHS</w:t>
            </w:r>
          </w:p>
        </w:tc>
        <w:tc>
          <w:tcPr>
            <w:tcW w:w="144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Long Term Substitute</w:t>
            </w:r>
          </w:p>
        </w:tc>
        <w:tc>
          <w:tcPr>
            <w:tcW w:w="1437"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08.20.2024</w:t>
            </w:r>
          </w:p>
        </w:tc>
        <w:tc>
          <w:tcPr>
            <w:tcW w:w="180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M. Hilbun</w:t>
            </w:r>
          </w:p>
        </w:tc>
        <w:tc>
          <w:tcPr>
            <w:tcW w:w="1149"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strike/>
                <w:color w:val="000000"/>
                <w:sz w:val="16"/>
                <w:szCs w:val="16"/>
              </w:rPr>
              <w:t>09.03.2024</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Hill, </w:t>
            </w:r>
            <w:proofErr w:type="spellStart"/>
            <w:r>
              <w:rPr>
                <w:rFonts w:ascii="Book Antiqua" w:hAnsi="Book Antiqua" w:cs="Calibri"/>
                <w:color w:val="000000"/>
                <w:sz w:val="16"/>
                <w:szCs w:val="16"/>
              </w:rPr>
              <w:t>Dontrell</w:t>
            </w:r>
            <w:proofErr w:type="spellEnd"/>
          </w:p>
        </w:tc>
        <w:tc>
          <w:tcPr>
            <w:tcW w:w="99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FORT</w:t>
            </w:r>
          </w:p>
        </w:tc>
        <w:tc>
          <w:tcPr>
            <w:tcW w:w="144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Long Term Substitute</w:t>
            </w:r>
          </w:p>
        </w:tc>
        <w:tc>
          <w:tcPr>
            <w:tcW w:w="1437"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11.03.2024</w:t>
            </w:r>
          </w:p>
        </w:tc>
        <w:tc>
          <w:tcPr>
            <w:tcW w:w="1800"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D. McCarthy</w:t>
            </w:r>
          </w:p>
        </w:tc>
        <w:tc>
          <w:tcPr>
            <w:tcW w:w="1149" w:type="dxa"/>
            <w:tcBorders>
              <w:top w:val="nil"/>
              <w:left w:val="nil"/>
              <w:bottom w:val="single" w:sz="4" w:space="0" w:color="000000"/>
              <w:right w:val="single" w:sz="4" w:space="0" w:color="000000"/>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12.10.2024</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Monnin, Abigail</w:t>
            </w:r>
          </w:p>
        </w:tc>
        <w:tc>
          <w:tcPr>
            <w:tcW w:w="99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GJHS</w:t>
            </w:r>
          </w:p>
        </w:tc>
        <w:tc>
          <w:tcPr>
            <w:tcW w:w="144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Long Term Substitute</w:t>
            </w:r>
          </w:p>
        </w:tc>
        <w:tc>
          <w:tcPr>
            <w:tcW w:w="1437"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08.02.2024</w:t>
            </w:r>
          </w:p>
        </w:tc>
        <w:tc>
          <w:tcPr>
            <w:tcW w:w="180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J. Vick</w:t>
            </w:r>
          </w:p>
        </w:tc>
        <w:tc>
          <w:tcPr>
            <w:tcW w:w="1149"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09.03.2024</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Owens, Jesse</w:t>
            </w:r>
          </w:p>
        </w:tc>
        <w:tc>
          <w:tcPr>
            <w:tcW w:w="99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GJHS</w:t>
            </w:r>
          </w:p>
        </w:tc>
        <w:tc>
          <w:tcPr>
            <w:tcW w:w="144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Long Term Substitute</w:t>
            </w:r>
          </w:p>
        </w:tc>
        <w:tc>
          <w:tcPr>
            <w:tcW w:w="1437"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10.17.2024</w:t>
            </w:r>
          </w:p>
        </w:tc>
        <w:tc>
          <w:tcPr>
            <w:tcW w:w="180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T. </w:t>
            </w:r>
            <w:proofErr w:type="spellStart"/>
            <w:r>
              <w:rPr>
                <w:rFonts w:ascii="Book Antiqua" w:hAnsi="Book Antiqua" w:cs="Calibri"/>
                <w:color w:val="000000"/>
                <w:sz w:val="16"/>
                <w:szCs w:val="16"/>
              </w:rPr>
              <w:t>Antley</w:t>
            </w:r>
            <w:proofErr w:type="spellEnd"/>
          </w:p>
        </w:tc>
        <w:tc>
          <w:tcPr>
            <w:tcW w:w="1149"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11.12.2024</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Owens, </w:t>
            </w:r>
            <w:proofErr w:type="spellStart"/>
            <w:r>
              <w:rPr>
                <w:rFonts w:ascii="Book Antiqua" w:hAnsi="Book Antiqua" w:cs="Calibri"/>
                <w:color w:val="000000"/>
                <w:sz w:val="16"/>
                <w:szCs w:val="16"/>
              </w:rPr>
              <w:t>Varion</w:t>
            </w:r>
            <w:proofErr w:type="spellEnd"/>
            <w:r>
              <w:rPr>
                <w:rFonts w:ascii="Book Antiqua" w:hAnsi="Book Antiqua" w:cs="Calibri"/>
                <w:color w:val="000000"/>
                <w:sz w:val="16"/>
                <w:szCs w:val="16"/>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FPHS</w:t>
            </w:r>
          </w:p>
        </w:tc>
        <w:tc>
          <w:tcPr>
            <w:tcW w:w="144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Long Term Substitute</w:t>
            </w:r>
          </w:p>
        </w:tc>
        <w:tc>
          <w:tcPr>
            <w:tcW w:w="1437"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10.17.2024</w:t>
            </w:r>
          </w:p>
        </w:tc>
        <w:tc>
          <w:tcPr>
            <w:tcW w:w="180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A. </w:t>
            </w:r>
            <w:proofErr w:type="spellStart"/>
            <w:r>
              <w:rPr>
                <w:rFonts w:ascii="Book Antiqua" w:hAnsi="Book Antiqua" w:cs="Calibri"/>
                <w:color w:val="000000"/>
                <w:sz w:val="16"/>
                <w:szCs w:val="16"/>
              </w:rPr>
              <w:t>Barefield</w:t>
            </w:r>
            <w:proofErr w:type="spellEnd"/>
          </w:p>
        </w:tc>
        <w:tc>
          <w:tcPr>
            <w:tcW w:w="1149"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11.12.2024</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Parker, Dawn</w:t>
            </w:r>
          </w:p>
        </w:tc>
        <w:tc>
          <w:tcPr>
            <w:tcW w:w="99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CJHS</w:t>
            </w:r>
          </w:p>
        </w:tc>
        <w:tc>
          <w:tcPr>
            <w:tcW w:w="144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Long Term Substitute</w:t>
            </w:r>
          </w:p>
        </w:tc>
        <w:tc>
          <w:tcPr>
            <w:tcW w:w="1437"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08.02.2024</w:t>
            </w:r>
          </w:p>
        </w:tc>
        <w:tc>
          <w:tcPr>
            <w:tcW w:w="180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proofErr w:type="spellStart"/>
            <w:r>
              <w:rPr>
                <w:rFonts w:ascii="Book Antiqua" w:hAnsi="Book Antiqua" w:cs="Calibri"/>
                <w:color w:val="000000"/>
                <w:sz w:val="16"/>
                <w:szCs w:val="16"/>
              </w:rPr>
              <w:t>A.Morehouse</w:t>
            </w:r>
            <w:proofErr w:type="spellEnd"/>
          </w:p>
        </w:tc>
        <w:tc>
          <w:tcPr>
            <w:tcW w:w="1149"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09.03.2024</w:t>
            </w:r>
          </w:p>
        </w:tc>
      </w:tr>
      <w:tr w:rsidR="00052496" w:rsidTr="00052496">
        <w:trPr>
          <w:gridAfter w:val="1"/>
          <w:wAfter w:w="40" w:type="dxa"/>
          <w:trHeight w:val="143"/>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nil"/>
              <w:left w:val="nil"/>
              <w:bottom w:val="nil"/>
              <w:right w:val="nil"/>
            </w:tcBorders>
            <w:shd w:val="clear" w:color="auto" w:fill="auto"/>
            <w:noWrap/>
            <w:vAlign w:val="bottom"/>
            <w:hideMark/>
          </w:tcPr>
          <w:p w:rsidR="00052496" w:rsidRDefault="00052496">
            <w:pPr>
              <w:rPr>
                <w:sz w:val="20"/>
                <w:szCs w:val="20"/>
              </w:rPr>
            </w:pPr>
          </w:p>
        </w:tc>
        <w:tc>
          <w:tcPr>
            <w:tcW w:w="99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gridAfter w:val="1"/>
          <w:wAfter w:w="40" w:type="dxa"/>
          <w:trHeight w:val="80"/>
        </w:trPr>
        <w:tc>
          <w:tcPr>
            <w:tcW w:w="256" w:type="dxa"/>
            <w:tcBorders>
              <w:top w:val="nil"/>
              <w:left w:val="nil"/>
              <w:bottom w:val="nil"/>
              <w:right w:val="nil"/>
            </w:tcBorders>
            <w:shd w:val="clear" w:color="auto" w:fill="auto"/>
            <w:noWrap/>
            <w:vAlign w:val="bottom"/>
            <w:hideMark/>
          </w:tcPr>
          <w:p w:rsidR="00052496" w:rsidRDefault="00052496">
            <w:pPr>
              <w:rPr>
                <w:sz w:val="20"/>
                <w:szCs w:val="20"/>
              </w:rPr>
            </w:pPr>
          </w:p>
        </w:tc>
        <w:tc>
          <w:tcPr>
            <w:tcW w:w="1634"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 xml:space="preserve">Day to Day </w:t>
            </w:r>
          </w:p>
        </w:tc>
        <w:tc>
          <w:tcPr>
            <w:tcW w:w="990"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440" w:type="dxa"/>
            <w:tcBorders>
              <w:top w:val="nil"/>
              <w:left w:val="nil"/>
              <w:bottom w:val="nil"/>
              <w:right w:val="nil"/>
            </w:tcBorders>
            <w:shd w:val="clear" w:color="auto" w:fill="auto"/>
            <w:noWrap/>
            <w:vAlign w:val="bottom"/>
            <w:hideMark/>
          </w:tcPr>
          <w:p w:rsidR="00052496" w:rsidRDefault="00052496">
            <w:pPr>
              <w:rPr>
                <w:sz w:val="20"/>
                <w:szCs w:val="20"/>
              </w:rPr>
            </w:pPr>
          </w:p>
        </w:tc>
        <w:tc>
          <w:tcPr>
            <w:tcW w:w="1437" w:type="dxa"/>
            <w:tcBorders>
              <w:top w:val="nil"/>
              <w:left w:val="nil"/>
              <w:bottom w:val="nil"/>
              <w:right w:val="nil"/>
            </w:tcBorders>
            <w:shd w:val="clear" w:color="auto" w:fill="auto"/>
            <w:noWrap/>
            <w:vAlign w:val="bottom"/>
            <w:hideMark/>
          </w:tcPr>
          <w:p w:rsidR="00052496" w:rsidRDefault="00052496">
            <w:pPr>
              <w:rPr>
                <w:sz w:val="20"/>
                <w:szCs w:val="20"/>
              </w:rPr>
            </w:pPr>
          </w:p>
        </w:tc>
        <w:tc>
          <w:tcPr>
            <w:tcW w:w="1800" w:type="dxa"/>
            <w:tcBorders>
              <w:top w:val="nil"/>
              <w:left w:val="nil"/>
              <w:bottom w:val="nil"/>
              <w:right w:val="nil"/>
            </w:tcBorders>
            <w:shd w:val="clear" w:color="auto" w:fill="auto"/>
            <w:noWrap/>
            <w:vAlign w:val="bottom"/>
            <w:hideMark/>
          </w:tcPr>
          <w:p w:rsidR="00052496" w:rsidRDefault="00052496">
            <w:pPr>
              <w:rPr>
                <w:sz w:val="20"/>
                <w:szCs w:val="20"/>
              </w:rPr>
            </w:pPr>
          </w:p>
        </w:tc>
        <w:tc>
          <w:tcPr>
            <w:tcW w:w="1149" w:type="dxa"/>
            <w:tcBorders>
              <w:top w:val="nil"/>
              <w:left w:val="nil"/>
              <w:bottom w:val="nil"/>
              <w:right w:val="nil"/>
            </w:tcBorders>
            <w:shd w:val="clear" w:color="auto" w:fill="auto"/>
            <w:noWrap/>
            <w:vAlign w:val="bottom"/>
            <w:hideMark/>
          </w:tcPr>
          <w:p w:rsidR="00052496" w:rsidRDefault="00052496">
            <w:pPr>
              <w:rPr>
                <w:sz w:val="20"/>
                <w:szCs w:val="20"/>
              </w:rPr>
            </w:pPr>
          </w:p>
        </w:tc>
      </w:tr>
      <w:tr w:rsidR="00052496" w:rsidTr="00052496">
        <w:trPr>
          <w:trHeight w:val="270"/>
        </w:trPr>
        <w:tc>
          <w:tcPr>
            <w:tcW w:w="256" w:type="dxa"/>
            <w:tcBorders>
              <w:top w:val="nil"/>
              <w:left w:val="nil"/>
              <w:bottom w:val="nil"/>
              <w:right w:val="nil"/>
            </w:tcBorders>
            <w:shd w:val="clear" w:color="auto" w:fill="auto"/>
            <w:noWrap/>
            <w:vAlign w:val="bottom"/>
            <w:hideMark/>
          </w:tcPr>
          <w:p w:rsidR="00052496" w:rsidRDefault="00052496">
            <w:pPr>
              <w:rPr>
                <w:sz w:val="20"/>
                <w:szCs w:val="20"/>
              </w:rPr>
            </w:pPr>
          </w:p>
        </w:tc>
        <w:tc>
          <w:tcPr>
            <w:tcW w:w="8490" w:type="dxa"/>
            <w:gridSpan w:val="7"/>
            <w:tcBorders>
              <w:top w:val="nil"/>
              <w:left w:val="nil"/>
              <w:bottom w:val="nil"/>
              <w:right w:val="nil"/>
            </w:tcBorders>
            <w:shd w:val="clear" w:color="auto" w:fill="auto"/>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xml:space="preserve">Beginning with the 2016-17 school year, “long-term” </w:t>
            </w:r>
            <w:proofErr w:type="gramStart"/>
            <w:r>
              <w:rPr>
                <w:rFonts w:ascii="Book Antiqua" w:hAnsi="Book Antiqua" w:cs="Calibri"/>
                <w:color w:val="000000"/>
                <w:sz w:val="16"/>
                <w:szCs w:val="16"/>
              </w:rPr>
              <w:t>day to day</w:t>
            </w:r>
            <w:proofErr w:type="gramEnd"/>
            <w:r>
              <w:rPr>
                <w:rFonts w:ascii="Book Antiqua" w:hAnsi="Book Antiqua" w:cs="Calibri"/>
                <w:color w:val="000000"/>
                <w:sz w:val="16"/>
                <w:szCs w:val="16"/>
              </w:rPr>
              <w:t xml:space="preserve"> substitute teachers MUST have at least a bachelor’s degree from an accredited university or institution to receive “long-term” day to day substitute pay.  (The universities or institutions must be accredited by one of the recognized organizations to </w:t>
            </w:r>
            <w:proofErr w:type="gramStart"/>
            <w:r>
              <w:rPr>
                <w:rFonts w:ascii="Book Antiqua" w:hAnsi="Book Antiqua" w:cs="Calibri"/>
                <w:color w:val="000000"/>
                <w:sz w:val="16"/>
                <w:szCs w:val="16"/>
              </w:rPr>
              <w:t>be accepted</w:t>
            </w:r>
            <w:proofErr w:type="gramEnd"/>
            <w:r>
              <w:rPr>
                <w:rFonts w:ascii="Book Antiqua" w:hAnsi="Book Antiqua" w:cs="Calibri"/>
                <w:color w:val="000000"/>
                <w:sz w:val="16"/>
                <w:szCs w:val="16"/>
              </w:rPr>
              <w:t xml:space="preserve"> in Louisiana.  Recognized regional accrediting organizations are:  MSA, NWCCU, NCA, NEASC-CIHE, SACS, WASC-ACCJC &amp; WASC-ACSCU</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color w:val="000000"/>
                <w:sz w:val="16"/>
                <w:szCs w:val="16"/>
              </w:rPr>
            </w:pPr>
          </w:p>
        </w:tc>
        <w:tc>
          <w:tcPr>
            <w:tcW w:w="1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Name</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School</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Position</w:t>
            </w:r>
          </w:p>
        </w:tc>
        <w:tc>
          <w:tcPr>
            <w:tcW w:w="1437" w:type="dxa"/>
            <w:tcBorders>
              <w:top w:val="single" w:sz="8" w:space="0" w:color="auto"/>
              <w:left w:val="nil"/>
              <w:bottom w:val="single" w:sz="8" w:space="0" w:color="auto"/>
              <w:right w:val="single" w:sz="8" w:space="0" w:color="auto"/>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Effect. Date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Reason</w:t>
            </w:r>
          </w:p>
        </w:tc>
        <w:tc>
          <w:tcPr>
            <w:tcW w:w="1149" w:type="dxa"/>
            <w:tcBorders>
              <w:top w:val="single" w:sz="8" w:space="0" w:color="auto"/>
              <w:left w:val="nil"/>
              <w:bottom w:val="single" w:sz="8" w:space="0" w:color="auto"/>
              <w:right w:val="single" w:sz="8" w:space="0" w:color="auto"/>
            </w:tcBorders>
            <w:shd w:val="clear" w:color="auto" w:fill="auto"/>
            <w:noWrap/>
            <w:vAlign w:val="center"/>
            <w:hideMark/>
          </w:tcPr>
          <w:p w:rsidR="00052496" w:rsidRDefault="00052496">
            <w:pPr>
              <w:rPr>
                <w:rFonts w:ascii="Book Antiqua" w:hAnsi="Book Antiqua" w:cs="Calibri"/>
                <w:b/>
                <w:bCs/>
                <w:color w:val="000000"/>
                <w:sz w:val="16"/>
                <w:szCs w:val="16"/>
              </w:rPr>
            </w:pPr>
            <w:r>
              <w:rPr>
                <w:rFonts w:ascii="Book Antiqua" w:hAnsi="Book Antiqua" w:cs="Calibri"/>
                <w:b/>
                <w:bCs/>
                <w:color w:val="000000"/>
                <w:sz w:val="16"/>
                <w:szCs w:val="16"/>
              </w:rPr>
              <w:t>Bd. Mtg.</w:t>
            </w:r>
          </w:p>
        </w:tc>
      </w:tr>
      <w:tr w:rsidR="00052496" w:rsidTr="00052496">
        <w:trPr>
          <w:gridAfter w:val="1"/>
          <w:wAfter w:w="40" w:type="dxa"/>
          <w:trHeight w:val="270"/>
        </w:trPr>
        <w:tc>
          <w:tcPr>
            <w:tcW w:w="256" w:type="dxa"/>
            <w:tcBorders>
              <w:top w:val="nil"/>
              <w:left w:val="nil"/>
              <w:bottom w:val="nil"/>
              <w:right w:val="nil"/>
            </w:tcBorders>
            <w:shd w:val="clear" w:color="auto" w:fill="auto"/>
            <w:noWrap/>
            <w:vAlign w:val="bottom"/>
            <w:hideMark/>
          </w:tcPr>
          <w:p w:rsidR="00052496" w:rsidRDefault="00052496">
            <w:pPr>
              <w:rPr>
                <w:rFonts w:ascii="Book Antiqua" w:hAnsi="Book Antiqua" w:cs="Calibri"/>
                <w:b/>
                <w:bCs/>
                <w:color w:val="000000"/>
                <w:sz w:val="16"/>
                <w:szCs w:val="16"/>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bookmarkStart w:id="3" w:name="_GoBack"/>
            <w:bookmarkEnd w:id="3"/>
          </w:p>
        </w:tc>
        <w:tc>
          <w:tcPr>
            <w:tcW w:w="99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437"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c>
          <w:tcPr>
            <w:tcW w:w="1149" w:type="dxa"/>
            <w:tcBorders>
              <w:top w:val="nil"/>
              <w:left w:val="nil"/>
              <w:bottom w:val="single" w:sz="4" w:space="0" w:color="auto"/>
              <w:right w:val="single" w:sz="4" w:space="0" w:color="auto"/>
            </w:tcBorders>
            <w:shd w:val="clear" w:color="auto" w:fill="auto"/>
            <w:noWrap/>
            <w:vAlign w:val="bottom"/>
            <w:hideMark/>
          </w:tcPr>
          <w:p w:rsidR="00052496" w:rsidRDefault="00052496">
            <w:pPr>
              <w:rPr>
                <w:rFonts w:ascii="Book Antiqua" w:hAnsi="Book Antiqua" w:cs="Calibri"/>
                <w:color w:val="000000"/>
                <w:sz w:val="16"/>
                <w:szCs w:val="16"/>
              </w:rPr>
            </w:pPr>
            <w:r>
              <w:rPr>
                <w:rFonts w:ascii="Book Antiqua" w:hAnsi="Book Antiqua" w:cs="Calibri"/>
                <w:color w:val="000000"/>
                <w:sz w:val="16"/>
                <w:szCs w:val="16"/>
              </w:rPr>
              <w:t> </w:t>
            </w:r>
          </w:p>
        </w:tc>
      </w:tr>
    </w:tbl>
    <w:p w:rsidR="0014470D" w:rsidRDefault="0014470D" w:rsidP="00052496">
      <w:pPr>
        <w:ind w:left="-630"/>
        <w:rPr>
          <w:rFonts w:ascii="Book Antiqua" w:eastAsia="Book Antiqua" w:hAnsi="Book Antiqua" w:cs="Book Antiqua"/>
          <w:sz w:val="20"/>
          <w:szCs w:val="20"/>
        </w:rPr>
      </w:pPr>
    </w:p>
    <w:sectPr w:rsidR="0014470D" w:rsidSect="0057471F">
      <w:headerReference w:type="default" r:id="rId9"/>
      <w:pgSz w:w="12240" w:h="158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6D" w:rsidRDefault="00B7236D">
      <w:r>
        <w:separator/>
      </w:r>
    </w:p>
  </w:endnote>
  <w:endnote w:type="continuationSeparator" w:id="0">
    <w:p w:rsidR="00B7236D" w:rsidRDefault="00B7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6D" w:rsidRDefault="00B7236D">
      <w:r>
        <w:separator/>
      </w:r>
    </w:p>
  </w:footnote>
  <w:footnote w:type="continuationSeparator" w:id="0">
    <w:p w:rsidR="00B7236D" w:rsidRDefault="00B7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66" w:rsidRDefault="00C42B66">
    <w:pPr>
      <w:jc w:val="right"/>
      <w:rPr>
        <w:rFonts w:ascii="Book Antiqua" w:eastAsia="Book Antiqua" w:hAnsi="Book Antiqua" w:cs="Book Antiqua"/>
        <w:sz w:val="20"/>
        <w:szCs w:val="20"/>
      </w:rPr>
    </w:pPr>
    <w:r>
      <w:rPr>
        <w:rFonts w:ascii="Book Antiqua" w:eastAsia="Book Antiqua" w:hAnsi="Book Antiqua" w:cs="Book Antiqua"/>
        <w:sz w:val="20"/>
        <w:szCs w:val="20"/>
      </w:rPr>
      <w:t>REGULAR MEETING                                                                                                           Winnsboro, Louisiana</w:t>
    </w:r>
  </w:p>
  <w:p w:rsidR="00C42B66" w:rsidRDefault="009C3D60">
    <w:pPr>
      <w:jc w:val="right"/>
      <w:rPr>
        <w:rFonts w:ascii="Book Antiqua" w:eastAsia="Book Antiqua" w:hAnsi="Book Antiqua" w:cs="Book Antiqua"/>
        <w:sz w:val="20"/>
        <w:szCs w:val="20"/>
      </w:rPr>
    </w:pPr>
    <w:r>
      <w:rPr>
        <w:rFonts w:ascii="Book Antiqua" w:eastAsia="Book Antiqua" w:hAnsi="Book Antiqua" w:cs="Book Antiqua"/>
        <w:sz w:val="20"/>
        <w:szCs w:val="20"/>
      </w:rPr>
      <w:t xml:space="preserve">January 14, 2025 </w:t>
    </w:r>
  </w:p>
  <w:p w:rsidR="00C42B66" w:rsidRDefault="00C42B6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69A"/>
    <w:multiLevelType w:val="hybridMultilevel"/>
    <w:tmpl w:val="98CAF5A6"/>
    <w:lvl w:ilvl="0" w:tplc="AA4EE3B2">
      <w:start w:val="3"/>
      <w:numFmt w:val="bullet"/>
      <w:lvlText w:val="-"/>
      <w:lvlJc w:val="left"/>
      <w:pPr>
        <w:ind w:left="4867" w:hanging="360"/>
      </w:pPr>
      <w:rPr>
        <w:rFonts w:ascii="Book Antiqua" w:eastAsia="Times New Roman" w:hAnsi="Book Antiqua" w:cs="Times New Roman" w:hint="default"/>
        <w:b w:val="0"/>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 w15:restartNumberingAfterBreak="0">
    <w:nsid w:val="1D502CC4"/>
    <w:multiLevelType w:val="hybridMultilevel"/>
    <w:tmpl w:val="6942AA08"/>
    <w:lvl w:ilvl="0" w:tplc="BF42C590">
      <w:numFmt w:val="bullet"/>
      <w:lvlText w:val=""/>
      <w:lvlJc w:val="left"/>
      <w:pPr>
        <w:ind w:left="2156" w:hanging="675"/>
      </w:pPr>
      <w:rPr>
        <w:rFonts w:ascii="Symbol" w:eastAsia="Times New Roman" w:hAnsi="Symbol" w:cs="Times New Roman" w:hint="default"/>
      </w:rPr>
    </w:lvl>
    <w:lvl w:ilvl="1" w:tplc="04090003" w:tentative="1">
      <w:start w:val="1"/>
      <w:numFmt w:val="bullet"/>
      <w:lvlText w:val="o"/>
      <w:lvlJc w:val="left"/>
      <w:pPr>
        <w:ind w:left="2561" w:hanging="360"/>
      </w:pPr>
      <w:rPr>
        <w:rFonts w:ascii="Courier New" w:hAnsi="Courier New" w:cs="Courier New" w:hint="default"/>
      </w:rPr>
    </w:lvl>
    <w:lvl w:ilvl="2" w:tplc="04090005" w:tentative="1">
      <w:start w:val="1"/>
      <w:numFmt w:val="bullet"/>
      <w:lvlText w:val=""/>
      <w:lvlJc w:val="left"/>
      <w:pPr>
        <w:ind w:left="3281" w:hanging="360"/>
      </w:pPr>
      <w:rPr>
        <w:rFonts w:ascii="Wingdings" w:hAnsi="Wingdings" w:hint="default"/>
      </w:rPr>
    </w:lvl>
    <w:lvl w:ilvl="3" w:tplc="04090001" w:tentative="1">
      <w:start w:val="1"/>
      <w:numFmt w:val="bullet"/>
      <w:lvlText w:val=""/>
      <w:lvlJc w:val="left"/>
      <w:pPr>
        <w:ind w:left="4001" w:hanging="360"/>
      </w:pPr>
      <w:rPr>
        <w:rFonts w:ascii="Symbol" w:hAnsi="Symbol" w:hint="default"/>
      </w:rPr>
    </w:lvl>
    <w:lvl w:ilvl="4" w:tplc="04090003" w:tentative="1">
      <w:start w:val="1"/>
      <w:numFmt w:val="bullet"/>
      <w:lvlText w:val="o"/>
      <w:lvlJc w:val="left"/>
      <w:pPr>
        <w:ind w:left="4721" w:hanging="360"/>
      </w:pPr>
      <w:rPr>
        <w:rFonts w:ascii="Courier New" w:hAnsi="Courier New" w:cs="Courier New" w:hint="default"/>
      </w:rPr>
    </w:lvl>
    <w:lvl w:ilvl="5" w:tplc="04090005" w:tentative="1">
      <w:start w:val="1"/>
      <w:numFmt w:val="bullet"/>
      <w:lvlText w:val=""/>
      <w:lvlJc w:val="left"/>
      <w:pPr>
        <w:ind w:left="5441" w:hanging="360"/>
      </w:pPr>
      <w:rPr>
        <w:rFonts w:ascii="Wingdings" w:hAnsi="Wingdings" w:hint="default"/>
      </w:rPr>
    </w:lvl>
    <w:lvl w:ilvl="6" w:tplc="04090001" w:tentative="1">
      <w:start w:val="1"/>
      <w:numFmt w:val="bullet"/>
      <w:lvlText w:val=""/>
      <w:lvlJc w:val="left"/>
      <w:pPr>
        <w:ind w:left="6161" w:hanging="360"/>
      </w:pPr>
      <w:rPr>
        <w:rFonts w:ascii="Symbol" w:hAnsi="Symbol" w:hint="default"/>
      </w:rPr>
    </w:lvl>
    <w:lvl w:ilvl="7" w:tplc="04090003" w:tentative="1">
      <w:start w:val="1"/>
      <w:numFmt w:val="bullet"/>
      <w:lvlText w:val="o"/>
      <w:lvlJc w:val="left"/>
      <w:pPr>
        <w:ind w:left="6881" w:hanging="360"/>
      </w:pPr>
      <w:rPr>
        <w:rFonts w:ascii="Courier New" w:hAnsi="Courier New" w:cs="Courier New" w:hint="default"/>
      </w:rPr>
    </w:lvl>
    <w:lvl w:ilvl="8" w:tplc="04090005" w:tentative="1">
      <w:start w:val="1"/>
      <w:numFmt w:val="bullet"/>
      <w:lvlText w:val=""/>
      <w:lvlJc w:val="left"/>
      <w:pPr>
        <w:ind w:left="7601" w:hanging="360"/>
      </w:pPr>
      <w:rPr>
        <w:rFonts w:ascii="Wingdings" w:hAnsi="Wingdings" w:hint="default"/>
      </w:rPr>
    </w:lvl>
  </w:abstractNum>
  <w:abstractNum w:abstractNumId="2" w15:restartNumberingAfterBreak="0">
    <w:nsid w:val="29817F0A"/>
    <w:multiLevelType w:val="multilevel"/>
    <w:tmpl w:val="114C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740C5"/>
    <w:multiLevelType w:val="multilevel"/>
    <w:tmpl w:val="1E4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D19CE"/>
    <w:multiLevelType w:val="hybridMultilevel"/>
    <w:tmpl w:val="3BA24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4409BE"/>
    <w:multiLevelType w:val="multilevel"/>
    <w:tmpl w:val="F9C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01F74"/>
    <w:multiLevelType w:val="multilevel"/>
    <w:tmpl w:val="A7B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57C34"/>
    <w:multiLevelType w:val="multilevel"/>
    <w:tmpl w:val="743E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68"/>
    <w:rsid w:val="000110BA"/>
    <w:rsid w:val="00027A3F"/>
    <w:rsid w:val="00052496"/>
    <w:rsid w:val="00062046"/>
    <w:rsid w:val="000850F8"/>
    <w:rsid w:val="000B2298"/>
    <w:rsid w:val="000B3DB0"/>
    <w:rsid w:val="000F7D9E"/>
    <w:rsid w:val="00120530"/>
    <w:rsid w:val="00131B33"/>
    <w:rsid w:val="0014470D"/>
    <w:rsid w:val="001834B6"/>
    <w:rsid w:val="001B525B"/>
    <w:rsid w:val="001C3F03"/>
    <w:rsid w:val="001D38D3"/>
    <w:rsid w:val="001E2E39"/>
    <w:rsid w:val="001E535A"/>
    <w:rsid w:val="002448F8"/>
    <w:rsid w:val="002553A3"/>
    <w:rsid w:val="00262F56"/>
    <w:rsid w:val="00267B68"/>
    <w:rsid w:val="00274161"/>
    <w:rsid w:val="00282E9A"/>
    <w:rsid w:val="00297E05"/>
    <w:rsid w:val="002A5281"/>
    <w:rsid w:val="002C27BF"/>
    <w:rsid w:val="002E5B02"/>
    <w:rsid w:val="00324B1F"/>
    <w:rsid w:val="00374BF3"/>
    <w:rsid w:val="003840E1"/>
    <w:rsid w:val="00396AC2"/>
    <w:rsid w:val="003E77C5"/>
    <w:rsid w:val="00401849"/>
    <w:rsid w:val="0042476E"/>
    <w:rsid w:val="0043390D"/>
    <w:rsid w:val="00435009"/>
    <w:rsid w:val="004820F8"/>
    <w:rsid w:val="004B295E"/>
    <w:rsid w:val="004D3E81"/>
    <w:rsid w:val="004E41EB"/>
    <w:rsid w:val="00501266"/>
    <w:rsid w:val="0052201C"/>
    <w:rsid w:val="0057471F"/>
    <w:rsid w:val="005771D5"/>
    <w:rsid w:val="005B13DC"/>
    <w:rsid w:val="005B64A0"/>
    <w:rsid w:val="005C6B15"/>
    <w:rsid w:val="005C6D32"/>
    <w:rsid w:val="005E6044"/>
    <w:rsid w:val="005E7DCF"/>
    <w:rsid w:val="00615B74"/>
    <w:rsid w:val="00622DC7"/>
    <w:rsid w:val="006655DB"/>
    <w:rsid w:val="0068286F"/>
    <w:rsid w:val="00690319"/>
    <w:rsid w:val="006A439C"/>
    <w:rsid w:val="006F4905"/>
    <w:rsid w:val="00720684"/>
    <w:rsid w:val="00755922"/>
    <w:rsid w:val="00757A83"/>
    <w:rsid w:val="00771A49"/>
    <w:rsid w:val="0078084D"/>
    <w:rsid w:val="007A2F57"/>
    <w:rsid w:val="007D150B"/>
    <w:rsid w:val="007D2ADB"/>
    <w:rsid w:val="007D5A2E"/>
    <w:rsid w:val="007E2F89"/>
    <w:rsid w:val="00804E09"/>
    <w:rsid w:val="00836222"/>
    <w:rsid w:val="00855B47"/>
    <w:rsid w:val="00865DB4"/>
    <w:rsid w:val="0088113B"/>
    <w:rsid w:val="008D7E70"/>
    <w:rsid w:val="008E09CD"/>
    <w:rsid w:val="00960705"/>
    <w:rsid w:val="00960D0A"/>
    <w:rsid w:val="00960FB1"/>
    <w:rsid w:val="009652FD"/>
    <w:rsid w:val="009C3D60"/>
    <w:rsid w:val="009D03CB"/>
    <w:rsid w:val="009D5D4C"/>
    <w:rsid w:val="00A06D7B"/>
    <w:rsid w:val="00A55BD4"/>
    <w:rsid w:val="00A74B6B"/>
    <w:rsid w:val="00A822C7"/>
    <w:rsid w:val="00B06D48"/>
    <w:rsid w:val="00B37A8D"/>
    <w:rsid w:val="00B564F3"/>
    <w:rsid w:val="00B60B62"/>
    <w:rsid w:val="00B7236D"/>
    <w:rsid w:val="00B82C7E"/>
    <w:rsid w:val="00BA5B9B"/>
    <w:rsid w:val="00BB59A8"/>
    <w:rsid w:val="00BD48B9"/>
    <w:rsid w:val="00BE6D0B"/>
    <w:rsid w:val="00C325BE"/>
    <w:rsid w:val="00C422B9"/>
    <w:rsid w:val="00C42B66"/>
    <w:rsid w:val="00C43601"/>
    <w:rsid w:val="00C55972"/>
    <w:rsid w:val="00C93A50"/>
    <w:rsid w:val="00C94246"/>
    <w:rsid w:val="00C951D2"/>
    <w:rsid w:val="00CA3397"/>
    <w:rsid w:val="00CA410C"/>
    <w:rsid w:val="00CC216C"/>
    <w:rsid w:val="00CD02BD"/>
    <w:rsid w:val="00CD41E9"/>
    <w:rsid w:val="00CF3620"/>
    <w:rsid w:val="00D03C95"/>
    <w:rsid w:val="00D36D0A"/>
    <w:rsid w:val="00D47E72"/>
    <w:rsid w:val="00D60827"/>
    <w:rsid w:val="00D85CE0"/>
    <w:rsid w:val="00DB27B5"/>
    <w:rsid w:val="00DD0865"/>
    <w:rsid w:val="00E03BB8"/>
    <w:rsid w:val="00E07043"/>
    <w:rsid w:val="00E1342A"/>
    <w:rsid w:val="00E20310"/>
    <w:rsid w:val="00E31D81"/>
    <w:rsid w:val="00E34122"/>
    <w:rsid w:val="00E51B94"/>
    <w:rsid w:val="00E5472F"/>
    <w:rsid w:val="00E91BEC"/>
    <w:rsid w:val="00EA1BB8"/>
    <w:rsid w:val="00EC059E"/>
    <w:rsid w:val="00ED3437"/>
    <w:rsid w:val="00EF06AA"/>
    <w:rsid w:val="00F333FC"/>
    <w:rsid w:val="00F63225"/>
    <w:rsid w:val="00FD5AEF"/>
    <w:rsid w:val="00FE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26A9"/>
  <w15:docId w15:val="{AAF631B7-761C-404F-A124-0D4F3AA1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pPr>
    <w:rPr>
      <w:rFonts w:ascii="Calibri" w:eastAsia="Calibri" w:hAnsi="Calibri" w:cs="Calibri"/>
      <w:b/>
      <w:sz w:val="72"/>
      <w:szCs w:val="72"/>
    </w:rPr>
  </w:style>
  <w:style w:type="table" w:styleId="TableGrid">
    <w:name w:val="Table Grid"/>
    <w:basedOn w:val="TableNormal"/>
    <w:uiPriority w:val="59"/>
    <w:rsid w:val="00386F36"/>
    <w:pPr>
      <w:spacing w:after="0" w:line="240" w:lineRule="auto"/>
    </w:pPr>
    <w:rPr>
      <w:rFonts w:ascii="Bookman Old Style" w:hAnsi="Bookman Old Style"/>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F36"/>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386F36"/>
  </w:style>
  <w:style w:type="paragraph" w:styleId="BalloonText">
    <w:name w:val="Balloon Text"/>
    <w:basedOn w:val="Normal"/>
    <w:link w:val="BalloonTextChar"/>
    <w:uiPriority w:val="99"/>
    <w:semiHidden/>
    <w:unhideWhenUsed/>
    <w:rsid w:val="00474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7DC"/>
    <w:rPr>
      <w:rFonts w:ascii="Segoe UI" w:hAnsi="Segoe UI" w:cs="Segoe UI"/>
      <w:sz w:val="18"/>
      <w:szCs w:val="18"/>
    </w:rPr>
  </w:style>
  <w:style w:type="paragraph" w:styleId="Footer">
    <w:name w:val="footer"/>
    <w:basedOn w:val="Normal"/>
    <w:link w:val="FooterChar"/>
    <w:uiPriority w:val="99"/>
    <w:unhideWhenUsed/>
    <w:rsid w:val="00946C75"/>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946C75"/>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rPr>
      <w:rFonts w:ascii="Bookman Old Style" w:eastAsia="Bookman Old Style" w:hAnsi="Bookman Old Style" w:cs="Bookman Old Style"/>
      <w:sz w:val="24"/>
      <w:szCs w:val="24"/>
    </w:r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D2536"/>
    <w:pPr>
      <w:spacing w:before="100" w:beforeAutospacing="1" w:after="100" w:afterAutospacing="1"/>
    </w:pPr>
  </w:style>
  <w:style w:type="paragraph" w:styleId="EndnoteText">
    <w:name w:val="endnote text"/>
    <w:basedOn w:val="Normal"/>
    <w:link w:val="EndnoteTextChar"/>
    <w:uiPriority w:val="99"/>
    <w:semiHidden/>
    <w:unhideWhenUsed/>
    <w:rsid w:val="00FB219E"/>
    <w:rPr>
      <w:sz w:val="20"/>
      <w:szCs w:val="20"/>
    </w:rPr>
  </w:style>
  <w:style w:type="character" w:customStyle="1" w:styleId="EndnoteTextChar">
    <w:name w:val="Endnote Text Char"/>
    <w:basedOn w:val="DefaultParagraphFont"/>
    <w:link w:val="EndnoteText"/>
    <w:uiPriority w:val="99"/>
    <w:semiHidden/>
    <w:rsid w:val="00FB219E"/>
    <w:rPr>
      <w:sz w:val="20"/>
      <w:szCs w:val="20"/>
    </w:rPr>
  </w:style>
  <w:style w:type="character" w:styleId="EndnoteReference">
    <w:name w:val="endnote reference"/>
    <w:basedOn w:val="DefaultParagraphFont"/>
    <w:uiPriority w:val="99"/>
    <w:semiHidden/>
    <w:unhideWhenUsed/>
    <w:rsid w:val="00FB219E"/>
    <w:rPr>
      <w:vertAlign w:val="superscript"/>
    </w:rPr>
  </w:style>
  <w:style w:type="paragraph" w:styleId="ListParagraph">
    <w:name w:val="List Paragraph"/>
    <w:basedOn w:val="Normal"/>
    <w:uiPriority w:val="34"/>
    <w:qFormat/>
    <w:rsid w:val="00762660"/>
    <w:pPr>
      <w:spacing w:after="160" w:line="259" w:lineRule="auto"/>
      <w:ind w:left="720"/>
      <w:contextualSpacing/>
    </w:pPr>
    <w:rPr>
      <w:rFonts w:ascii="Calibri" w:eastAsia="Calibri" w:hAnsi="Calibri" w:cs="Calibri"/>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apple-tab-span">
    <w:name w:val="apple-tab-span"/>
    <w:basedOn w:val="DefaultParagraphFont"/>
    <w:rsid w:val="00960705"/>
  </w:style>
  <w:style w:type="character" w:styleId="Hyperlink">
    <w:name w:val="Hyperlink"/>
    <w:basedOn w:val="DefaultParagraphFont"/>
    <w:uiPriority w:val="99"/>
    <w:semiHidden/>
    <w:unhideWhenUsed/>
    <w:rsid w:val="001C3F03"/>
    <w:rPr>
      <w:color w:val="0000FF"/>
      <w:u w:val="single"/>
    </w:rPr>
  </w:style>
  <w:style w:type="character" w:styleId="FollowedHyperlink">
    <w:name w:val="FollowedHyperlink"/>
    <w:basedOn w:val="DefaultParagraphFont"/>
    <w:uiPriority w:val="99"/>
    <w:semiHidden/>
    <w:unhideWhenUsed/>
    <w:rsid w:val="003840E1"/>
    <w:rPr>
      <w:color w:val="954F72"/>
      <w:u w:val="single"/>
    </w:rPr>
  </w:style>
  <w:style w:type="paragraph" w:customStyle="1" w:styleId="msonormal0">
    <w:name w:val="msonormal"/>
    <w:basedOn w:val="Normal"/>
    <w:rsid w:val="003840E1"/>
    <w:pPr>
      <w:spacing w:before="100" w:beforeAutospacing="1" w:after="100" w:afterAutospacing="1"/>
    </w:pPr>
  </w:style>
  <w:style w:type="paragraph" w:customStyle="1" w:styleId="font5">
    <w:name w:val="font5"/>
    <w:basedOn w:val="Normal"/>
    <w:rsid w:val="003840E1"/>
    <w:pPr>
      <w:spacing w:before="100" w:beforeAutospacing="1" w:after="100" w:afterAutospacing="1"/>
    </w:pPr>
    <w:rPr>
      <w:rFonts w:ascii="Book Antiqua" w:hAnsi="Book Antiqua"/>
      <w:b/>
      <w:bCs/>
      <w:color w:val="000000"/>
      <w:sz w:val="18"/>
      <w:szCs w:val="18"/>
    </w:rPr>
  </w:style>
  <w:style w:type="paragraph" w:customStyle="1" w:styleId="xl65">
    <w:name w:val="xl65"/>
    <w:basedOn w:val="Normal"/>
    <w:rsid w:val="003840E1"/>
    <w:pPr>
      <w:spacing w:before="100" w:beforeAutospacing="1" w:after="100" w:afterAutospacing="1"/>
      <w:jc w:val="center"/>
      <w:textAlignment w:val="center"/>
    </w:pPr>
    <w:rPr>
      <w:sz w:val="20"/>
      <w:szCs w:val="20"/>
    </w:rPr>
  </w:style>
  <w:style w:type="paragraph" w:customStyle="1" w:styleId="xl66">
    <w:name w:val="xl66"/>
    <w:basedOn w:val="Normal"/>
    <w:rsid w:val="003840E1"/>
    <w:pPr>
      <w:spacing w:before="100" w:beforeAutospacing="1" w:after="100" w:afterAutospacing="1"/>
    </w:pPr>
    <w:rPr>
      <w:rFonts w:ascii="Book Antiqua" w:hAnsi="Book Antiqua"/>
      <w:sz w:val="16"/>
      <w:szCs w:val="16"/>
    </w:rPr>
  </w:style>
  <w:style w:type="paragraph" w:customStyle="1" w:styleId="xl67">
    <w:name w:val="xl67"/>
    <w:basedOn w:val="Normal"/>
    <w:rsid w:val="003840E1"/>
    <w:pPr>
      <w:shd w:val="clear" w:color="CCCCCC" w:fill="CCCCCC"/>
      <w:spacing w:before="100" w:beforeAutospacing="1" w:after="100" w:afterAutospacing="1"/>
    </w:pPr>
    <w:rPr>
      <w:rFonts w:ascii="Book Antiqua" w:hAnsi="Book Antiqua"/>
      <w:sz w:val="16"/>
      <w:szCs w:val="16"/>
    </w:rPr>
  </w:style>
  <w:style w:type="paragraph" w:customStyle="1" w:styleId="xl68">
    <w:name w:val="xl68"/>
    <w:basedOn w:val="Normal"/>
    <w:rsid w:val="003840E1"/>
    <w:pPr>
      <w:spacing w:before="100" w:beforeAutospacing="1" w:after="100" w:afterAutospacing="1"/>
      <w:textAlignment w:val="center"/>
    </w:pPr>
    <w:rPr>
      <w:rFonts w:ascii="Book Antiqua" w:hAnsi="Book Antiqua"/>
      <w:b/>
      <w:bCs/>
      <w:sz w:val="16"/>
      <w:szCs w:val="16"/>
    </w:rPr>
  </w:style>
  <w:style w:type="paragraph" w:customStyle="1" w:styleId="xl69">
    <w:name w:val="xl69"/>
    <w:basedOn w:val="Normal"/>
    <w:rsid w:val="003840E1"/>
    <w:pPr>
      <w:spacing w:before="100" w:beforeAutospacing="1" w:after="100" w:afterAutospacing="1"/>
      <w:textAlignment w:val="center"/>
    </w:pPr>
    <w:rPr>
      <w:rFonts w:ascii="Book Antiqua" w:hAnsi="Book Antiqua"/>
      <w:sz w:val="16"/>
      <w:szCs w:val="16"/>
    </w:rPr>
  </w:style>
  <w:style w:type="paragraph" w:customStyle="1" w:styleId="xl70">
    <w:name w:val="xl70"/>
    <w:basedOn w:val="Normal"/>
    <w:rsid w:val="003840E1"/>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Book Antiqua" w:hAnsi="Book Antiqua"/>
      <w:b/>
      <w:bCs/>
      <w:sz w:val="16"/>
      <w:szCs w:val="16"/>
    </w:rPr>
  </w:style>
  <w:style w:type="paragraph" w:customStyle="1" w:styleId="xl71">
    <w:name w:val="xl71"/>
    <w:basedOn w:val="Normal"/>
    <w:rsid w:val="003840E1"/>
    <w:pPr>
      <w:pBdr>
        <w:top w:val="single" w:sz="8" w:space="0" w:color="000000"/>
        <w:bottom w:val="single" w:sz="8" w:space="0" w:color="000000"/>
        <w:right w:val="single" w:sz="8" w:space="0" w:color="000000"/>
      </w:pBdr>
      <w:spacing w:before="100" w:beforeAutospacing="1" w:after="100" w:afterAutospacing="1"/>
      <w:textAlignment w:val="center"/>
    </w:pPr>
    <w:rPr>
      <w:rFonts w:ascii="Book Antiqua" w:hAnsi="Book Antiqua"/>
      <w:b/>
      <w:bCs/>
      <w:sz w:val="16"/>
      <w:szCs w:val="16"/>
    </w:rPr>
  </w:style>
  <w:style w:type="paragraph" w:customStyle="1" w:styleId="xl72">
    <w:name w:val="xl72"/>
    <w:basedOn w:val="Normal"/>
    <w:rsid w:val="003840E1"/>
    <w:pPr>
      <w:shd w:val="clear" w:color="FFFFFF" w:fill="FFFFFF"/>
      <w:spacing w:before="100" w:beforeAutospacing="1" w:after="100" w:afterAutospacing="1"/>
    </w:pPr>
    <w:rPr>
      <w:rFonts w:ascii="Book Antiqua" w:hAnsi="Book Antiqua"/>
      <w:sz w:val="16"/>
      <w:szCs w:val="16"/>
    </w:rPr>
  </w:style>
  <w:style w:type="paragraph" w:customStyle="1" w:styleId="xl73">
    <w:name w:val="xl73"/>
    <w:basedOn w:val="Normal"/>
    <w:rsid w:val="003840E1"/>
    <w:pPr>
      <w:pBdr>
        <w:left w:val="single" w:sz="4" w:space="0" w:color="auto"/>
        <w:bottom w:val="single" w:sz="4" w:space="0" w:color="auto"/>
        <w:right w:val="single" w:sz="4" w:space="0" w:color="auto"/>
      </w:pBdr>
      <w:spacing w:before="100" w:beforeAutospacing="1" w:after="100" w:afterAutospacing="1"/>
    </w:pPr>
    <w:rPr>
      <w:rFonts w:ascii="Book Antiqua" w:hAnsi="Book Antiqua"/>
      <w:sz w:val="16"/>
      <w:szCs w:val="16"/>
    </w:rPr>
  </w:style>
  <w:style w:type="paragraph" w:customStyle="1" w:styleId="xl74">
    <w:name w:val="xl74"/>
    <w:basedOn w:val="Normal"/>
    <w:rsid w:val="003840E1"/>
    <w:pPr>
      <w:spacing w:before="100" w:beforeAutospacing="1" w:after="100" w:afterAutospacing="1"/>
      <w:textAlignment w:val="center"/>
    </w:pPr>
    <w:rPr>
      <w:rFonts w:ascii="Book Antiqua" w:hAnsi="Book Antiqua"/>
      <w:sz w:val="16"/>
      <w:szCs w:val="16"/>
    </w:rPr>
  </w:style>
  <w:style w:type="paragraph" w:customStyle="1" w:styleId="xl75">
    <w:name w:val="xl75"/>
    <w:basedOn w:val="Normal"/>
    <w:rsid w:val="003840E1"/>
    <w:pPr>
      <w:spacing w:before="100" w:beforeAutospacing="1" w:after="100" w:afterAutospacing="1"/>
      <w:jc w:val="right"/>
      <w:textAlignment w:val="center"/>
    </w:pPr>
    <w:rPr>
      <w:rFonts w:ascii="Book Antiqua" w:hAnsi="Book Antiqua"/>
      <w:sz w:val="16"/>
      <w:szCs w:val="16"/>
    </w:rPr>
  </w:style>
  <w:style w:type="paragraph" w:customStyle="1" w:styleId="xl76">
    <w:name w:val="xl76"/>
    <w:basedOn w:val="Normal"/>
    <w:rsid w:val="003840E1"/>
    <w:pPr>
      <w:shd w:val="clear" w:color="FFFFFF" w:fill="FFFFFF"/>
      <w:spacing w:before="100" w:beforeAutospacing="1" w:after="100" w:afterAutospacing="1"/>
    </w:pPr>
    <w:rPr>
      <w:rFonts w:ascii="Book Antiqua" w:hAnsi="Book Antiqua"/>
      <w:sz w:val="16"/>
      <w:szCs w:val="16"/>
    </w:rPr>
  </w:style>
  <w:style w:type="paragraph" w:customStyle="1" w:styleId="xl77">
    <w:name w:val="xl77"/>
    <w:basedOn w:val="Normal"/>
    <w:rsid w:val="003840E1"/>
    <w:pPr>
      <w:pBdr>
        <w:left w:val="single" w:sz="4" w:space="0" w:color="000000"/>
        <w:bottom w:val="single" w:sz="4" w:space="0" w:color="000000"/>
        <w:right w:val="single" w:sz="4" w:space="0" w:color="000000"/>
      </w:pBdr>
      <w:spacing w:before="100" w:beforeAutospacing="1" w:after="100" w:afterAutospacing="1"/>
    </w:pPr>
    <w:rPr>
      <w:rFonts w:ascii="Book Antiqua" w:hAnsi="Book Antiqua"/>
      <w:sz w:val="16"/>
      <w:szCs w:val="16"/>
    </w:rPr>
  </w:style>
  <w:style w:type="paragraph" w:customStyle="1" w:styleId="xl78">
    <w:name w:val="xl78"/>
    <w:basedOn w:val="Normal"/>
    <w:rsid w:val="003840E1"/>
    <w:pPr>
      <w:pBdr>
        <w:left w:val="single" w:sz="4" w:space="0" w:color="000000"/>
        <w:bottom w:val="single" w:sz="4" w:space="0" w:color="000000"/>
        <w:right w:val="single" w:sz="4" w:space="0" w:color="000000"/>
      </w:pBdr>
      <w:spacing w:before="100" w:beforeAutospacing="1" w:after="100" w:afterAutospacing="1"/>
      <w:jc w:val="right"/>
    </w:pPr>
    <w:rPr>
      <w:rFonts w:ascii="Book Antiqua" w:hAnsi="Book Antiqua"/>
      <w:sz w:val="16"/>
      <w:szCs w:val="16"/>
    </w:rPr>
  </w:style>
  <w:style w:type="paragraph" w:customStyle="1" w:styleId="xl79">
    <w:name w:val="xl79"/>
    <w:basedOn w:val="Normal"/>
    <w:rsid w:val="003840E1"/>
    <w:pPr>
      <w:spacing w:before="100" w:beforeAutospacing="1" w:after="100" w:afterAutospacing="1"/>
      <w:textAlignment w:val="center"/>
    </w:pPr>
    <w:rPr>
      <w:rFonts w:ascii="Book Antiqua" w:hAnsi="Book Antiqua"/>
      <w:sz w:val="16"/>
      <w:szCs w:val="16"/>
    </w:rPr>
  </w:style>
  <w:style w:type="paragraph" w:customStyle="1" w:styleId="xl80">
    <w:name w:val="xl80"/>
    <w:basedOn w:val="Normal"/>
    <w:rsid w:val="003840E1"/>
    <w:pPr>
      <w:spacing w:before="100" w:beforeAutospacing="1" w:after="100" w:afterAutospacing="1"/>
      <w:textAlignment w:val="center"/>
    </w:pPr>
    <w:rPr>
      <w:rFonts w:ascii="Book Antiqua" w:hAnsi="Book Antiqua"/>
      <w:sz w:val="16"/>
      <w:szCs w:val="16"/>
    </w:rPr>
  </w:style>
  <w:style w:type="paragraph" w:customStyle="1" w:styleId="xl81">
    <w:name w:val="xl81"/>
    <w:basedOn w:val="Normal"/>
    <w:rsid w:val="003840E1"/>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Book Antiqua" w:hAnsi="Book Antiqua"/>
      <w:sz w:val="16"/>
      <w:szCs w:val="16"/>
    </w:rPr>
  </w:style>
  <w:style w:type="paragraph" w:customStyle="1" w:styleId="xl82">
    <w:name w:val="xl82"/>
    <w:basedOn w:val="Normal"/>
    <w:rsid w:val="003840E1"/>
    <w:pPr>
      <w:pBdr>
        <w:top w:val="single" w:sz="8" w:space="0" w:color="000000"/>
        <w:left w:val="single" w:sz="8" w:space="0" w:color="000000"/>
        <w:right w:val="single" w:sz="8" w:space="0" w:color="000000"/>
      </w:pBdr>
      <w:spacing w:before="100" w:beforeAutospacing="1" w:after="100" w:afterAutospacing="1"/>
      <w:textAlignment w:val="center"/>
    </w:pPr>
    <w:rPr>
      <w:rFonts w:ascii="Book Antiqua" w:hAnsi="Book Antiqua"/>
      <w:b/>
      <w:bCs/>
      <w:sz w:val="16"/>
      <w:szCs w:val="16"/>
    </w:rPr>
  </w:style>
  <w:style w:type="paragraph" w:customStyle="1" w:styleId="xl83">
    <w:name w:val="xl83"/>
    <w:basedOn w:val="Normal"/>
    <w:rsid w:val="003840E1"/>
    <w:pPr>
      <w:pBdr>
        <w:top w:val="single" w:sz="8" w:space="0" w:color="000000"/>
        <w:right w:val="single" w:sz="8" w:space="0" w:color="000000"/>
      </w:pBdr>
      <w:spacing w:before="100" w:beforeAutospacing="1" w:after="100" w:afterAutospacing="1"/>
      <w:textAlignment w:val="center"/>
    </w:pPr>
    <w:rPr>
      <w:rFonts w:ascii="Book Antiqua" w:hAnsi="Book Antiqua"/>
      <w:b/>
      <w:bCs/>
      <w:sz w:val="16"/>
      <w:szCs w:val="16"/>
    </w:rPr>
  </w:style>
  <w:style w:type="paragraph" w:customStyle="1" w:styleId="xl84">
    <w:name w:val="xl84"/>
    <w:basedOn w:val="Normal"/>
    <w:rsid w:val="003840E1"/>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Book Antiqua" w:hAnsi="Book Antiqua"/>
      <w:sz w:val="16"/>
      <w:szCs w:val="16"/>
    </w:rPr>
  </w:style>
  <w:style w:type="paragraph" w:customStyle="1" w:styleId="xl85">
    <w:name w:val="xl85"/>
    <w:basedOn w:val="Normal"/>
    <w:rsid w:val="003840E1"/>
    <w:pPr>
      <w:spacing w:before="100" w:beforeAutospacing="1" w:after="100" w:afterAutospacing="1"/>
    </w:pPr>
    <w:rPr>
      <w:rFonts w:ascii="Book Antiqua" w:hAnsi="Book Antiqua"/>
    </w:rPr>
  </w:style>
  <w:style w:type="paragraph" w:customStyle="1" w:styleId="xl86">
    <w:name w:val="xl86"/>
    <w:basedOn w:val="Normal"/>
    <w:rsid w:val="003840E1"/>
    <w:pPr>
      <w:pBdr>
        <w:top w:val="single" w:sz="8" w:space="0" w:color="000000"/>
        <w:left w:val="single" w:sz="4" w:space="0" w:color="000000"/>
        <w:bottom w:val="single" w:sz="4" w:space="0" w:color="000000"/>
        <w:right w:val="single" w:sz="4" w:space="0" w:color="000000"/>
      </w:pBdr>
      <w:spacing w:before="100" w:beforeAutospacing="1" w:after="100" w:afterAutospacing="1"/>
    </w:pPr>
    <w:rPr>
      <w:rFonts w:ascii="Book Antiqua" w:hAnsi="Book Antiqua"/>
      <w:sz w:val="16"/>
      <w:szCs w:val="16"/>
    </w:rPr>
  </w:style>
  <w:style w:type="paragraph" w:customStyle="1" w:styleId="xl87">
    <w:name w:val="xl87"/>
    <w:basedOn w:val="Normal"/>
    <w:rsid w:val="003840E1"/>
    <w:pPr>
      <w:spacing w:before="100" w:beforeAutospacing="1" w:after="100" w:afterAutospacing="1"/>
    </w:pPr>
    <w:rPr>
      <w:b/>
      <w:bCs/>
    </w:rPr>
  </w:style>
  <w:style w:type="paragraph" w:customStyle="1" w:styleId="xl88">
    <w:name w:val="xl88"/>
    <w:basedOn w:val="Normal"/>
    <w:rsid w:val="003840E1"/>
    <w:pPr>
      <w:spacing w:before="100" w:beforeAutospacing="1" w:after="100" w:afterAutospacing="1"/>
    </w:pPr>
    <w:rPr>
      <w:rFonts w:ascii="Book Antiqua" w:hAnsi="Book Antiqua"/>
      <w:b/>
      <w:bCs/>
      <w:sz w:val="16"/>
      <w:szCs w:val="16"/>
    </w:rPr>
  </w:style>
  <w:style w:type="paragraph" w:customStyle="1" w:styleId="xl89">
    <w:name w:val="xl89"/>
    <w:basedOn w:val="Normal"/>
    <w:rsid w:val="003840E1"/>
    <w:pPr>
      <w:pBdr>
        <w:top w:val="single" w:sz="8" w:space="0" w:color="auto"/>
        <w:left w:val="single" w:sz="8" w:space="0" w:color="auto"/>
        <w:bottom w:val="single" w:sz="8" w:space="0" w:color="auto"/>
        <w:right w:val="single" w:sz="8" w:space="0" w:color="auto"/>
      </w:pBdr>
      <w:spacing w:before="100" w:beforeAutospacing="1" w:after="100" w:afterAutospacing="1"/>
    </w:pPr>
    <w:rPr>
      <w:rFonts w:ascii="Book Antiqua" w:hAnsi="Book Antiqua"/>
      <w:b/>
      <w:bCs/>
      <w:sz w:val="16"/>
      <w:szCs w:val="16"/>
    </w:rPr>
  </w:style>
  <w:style w:type="paragraph" w:customStyle="1" w:styleId="xl90">
    <w:name w:val="xl90"/>
    <w:basedOn w:val="Normal"/>
    <w:rsid w:val="003840E1"/>
    <w:pPr>
      <w:pBdr>
        <w:top w:val="single" w:sz="8" w:space="0" w:color="auto"/>
        <w:left w:val="single" w:sz="4" w:space="0" w:color="auto"/>
        <w:bottom w:val="single" w:sz="4" w:space="0" w:color="auto"/>
        <w:right w:val="single" w:sz="4" w:space="0" w:color="auto"/>
      </w:pBdr>
      <w:spacing w:before="100" w:beforeAutospacing="1" w:after="100" w:afterAutospacing="1"/>
    </w:pPr>
    <w:rPr>
      <w:rFonts w:ascii="Book Antiqua" w:hAnsi="Book Antiqua"/>
      <w:sz w:val="16"/>
      <w:szCs w:val="16"/>
    </w:rPr>
  </w:style>
  <w:style w:type="paragraph" w:customStyle="1" w:styleId="xl91">
    <w:name w:val="xl91"/>
    <w:basedOn w:val="Normal"/>
    <w:rsid w:val="00384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sz w:val="16"/>
      <w:szCs w:val="16"/>
    </w:rPr>
  </w:style>
  <w:style w:type="paragraph" w:customStyle="1" w:styleId="xl92">
    <w:name w:val="xl92"/>
    <w:basedOn w:val="Normal"/>
    <w:rsid w:val="003840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Book Antiqua" w:hAnsi="Book Antiqua"/>
      <w:b/>
      <w:bCs/>
      <w:sz w:val="16"/>
      <w:szCs w:val="16"/>
    </w:rPr>
  </w:style>
  <w:style w:type="paragraph" w:customStyle="1" w:styleId="xl93">
    <w:name w:val="xl93"/>
    <w:basedOn w:val="Normal"/>
    <w:rsid w:val="003840E1"/>
    <w:pPr>
      <w:pBdr>
        <w:left w:val="single" w:sz="4" w:space="0" w:color="000000"/>
        <w:bottom w:val="single" w:sz="4" w:space="0" w:color="000000"/>
        <w:right w:val="single" w:sz="4" w:space="0" w:color="000000"/>
      </w:pBdr>
      <w:spacing w:before="100" w:beforeAutospacing="1" w:after="100" w:afterAutospacing="1"/>
      <w:textAlignment w:val="center"/>
    </w:pPr>
    <w:rPr>
      <w:rFonts w:ascii="Book Antiqua" w:hAnsi="Book Antiqua"/>
      <w:sz w:val="16"/>
      <w:szCs w:val="16"/>
    </w:rPr>
  </w:style>
  <w:style w:type="paragraph" w:customStyle="1" w:styleId="xl94">
    <w:name w:val="xl94"/>
    <w:basedOn w:val="Normal"/>
    <w:rsid w:val="003840E1"/>
    <w:pPr>
      <w:pBdr>
        <w:top w:val="single" w:sz="8" w:space="0" w:color="000000"/>
        <w:left w:val="single" w:sz="4" w:space="0" w:color="000000"/>
        <w:bottom w:val="single" w:sz="4" w:space="0" w:color="000000"/>
        <w:right w:val="single" w:sz="4" w:space="0" w:color="auto"/>
      </w:pBdr>
      <w:spacing w:before="100" w:beforeAutospacing="1" w:after="100" w:afterAutospacing="1"/>
    </w:pPr>
    <w:rPr>
      <w:rFonts w:ascii="Book Antiqua" w:hAnsi="Book Antiqua"/>
      <w:sz w:val="16"/>
      <w:szCs w:val="16"/>
    </w:rPr>
  </w:style>
  <w:style w:type="paragraph" w:customStyle="1" w:styleId="xl95">
    <w:name w:val="xl95"/>
    <w:basedOn w:val="Normal"/>
    <w:rsid w:val="003840E1"/>
    <w:pPr>
      <w:pBdr>
        <w:left w:val="single" w:sz="4" w:space="0" w:color="000000"/>
        <w:bottom w:val="single" w:sz="4" w:space="0" w:color="000000"/>
        <w:right w:val="single" w:sz="4" w:space="0" w:color="000000"/>
      </w:pBdr>
      <w:spacing w:before="100" w:beforeAutospacing="1" w:after="100" w:afterAutospacing="1"/>
    </w:pPr>
    <w:rPr>
      <w:rFonts w:ascii="Book Antiqua" w:hAnsi="Book Antiqua"/>
      <w:sz w:val="16"/>
      <w:szCs w:val="16"/>
    </w:rPr>
  </w:style>
  <w:style w:type="paragraph" w:customStyle="1" w:styleId="xl96">
    <w:name w:val="xl96"/>
    <w:basedOn w:val="Normal"/>
    <w:rsid w:val="003840E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Book Antiqua" w:hAnsi="Book Antiqua"/>
      <w:sz w:val="16"/>
      <w:szCs w:val="16"/>
    </w:rPr>
  </w:style>
  <w:style w:type="paragraph" w:customStyle="1" w:styleId="xl97">
    <w:name w:val="xl97"/>
    <w:basedOn w:val="Normal"/>
    <w:rsid w:val="003840E1"/>
    <w:pPr>
      <w:spacing w:before="100" w:beforeAutospacing="1" w:after="100" w:afterAutospacing="1"/>
    </w:pPr>
    <w:rPr>
      <w:rFonts w:ascii="Book Antiqua" w:hAnsi="Book Antiqua"/>
      <w:sz w:val="16"/>
      <w:szCs w:val="16"/>
    </w:rPr>
  </w:style>
  <w:style w:type="paragraph" w:customStyle="1" w:styleId="xl98">
    <w:name w:val="xl98"/>
    <w:basedOn w:val="Normal"/>
    <w:rsid w:val="003840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16"/>
      <w:szCs w:val="16"/>
    </w:rPr>
  </w:style>
  <w:style w:type="paragraph" w:customStyle="1" w:styleId="xl99">
    <w:name w:val="xl99"/>
    <w:basedOn w:val="Normal"/>
    <w:rsid w:val="003840E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sz w:val="16"/>
      <w:szCs w:val="16"/>
    </w:rPr>
  </w:style>
  <w:style w:type="paragraph" w:customStyle="1" w:styleId="xl100">
    <w:name w:val="xl100"/>
    <w:basedOn w:val="Normal"/>
    <w:rsid w:val="003840E1"/>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Book Antiqua" w:hAnsi="Book Antiqua"/>
      <w:sz w:val="16"/>
      <w:szCs w:val="16"/>
    </w:rPr>
  </w:style>
  <w:style w:type="paragraph" w:customStyle="1" w:styleId="xl101">
    <w:name w:val="xl101"/>
    <w:basedOn w:val="Normal"/>
    <w:rsid w:val="003840E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Book Antiqua" w:hAnsi="Book Antiqua"/>
      <w:sz w:val="16"/>
      <w:szCs w:val="16"/>
    </w:rPr>
  </w:style>
  <w:style w:type="paragraph" w:customStyle="1" w:styleId="xl102">
    <w:name w:val="xl102"/>
    <w:basedOn w:val="Normal"/>
    <w:rsid w:val="003840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16"/>
      <w:szCs w:val="16"/>
    </w:rPr>
  </w:style>
  <w:style w:type="paragraph" w:customStyle="1" w:styleId="xl103">
    <w:name w:val="xl103"/>
    <w:basedOn w:val="Normal"/>
    <w:rsid w:val="00384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sz w:val="16"/>
      <w:szCs w:val="16"/>
    </w:rPr>
  </w:style>
  <w:style w:type="paragraph" w:customStyle="1" w:styleId="xl104">
    <w:name w:val="xl104"/>
    <w:basedOn w:val="Normal"/>
    <w:rsid w:val="003840E1"/>
    <w:pPr>
      <w:spacing w:before="100" w:beforeAutospacing="1" w:after="100" w:afterAutospacing="1"/>
    </w:pPr>
    <w:rPr>
      <w:rFonts w:ascii="Book Antiqua" w:hAnsi="Book Antiqua"/>
      <w:sz w:val="18"/>
      <w:szCs w:val="18"/>
    </w:rPr>
  </w:style>
  <w:style w:type="paragraph" w:customStyle="1" w:styleId="xl105">
    <w:name w:val="xl105"/>
    <w:basedOn w:val="Normal"/>
    <w:rsid w:val="003840E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ook Antiqua" w:hAnsi="Book Antiqua"/>
      <w:sz w:val="18"/>
      <w:szCs w:val="18"/>
    </w:rPr>
  </w:style>
  <w:style w:type="paragraph" w:customStyle="1" w:styleId="xl106">
    <w:name w:val="xl106"/>
    <w:basedOn w:val="Normal"/>
    <w:rsid w:val="003840E1"/>
    <w:pPr>
      <w:pBdr>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16"/>
      <w:szCs w:val="16"/>
    </w:rPr>
  </w:style>
  <w:style w:type="paragraph" w:customStyle="1" w:styleId="xl107">
    <w:name w:val="xl107"/>
    <w:basedOn w:val="Normal"/>
    <w:rsid w:val="003840E1"/>
    <w:pPr>
      <w:pBdr>
        <w:left w:val="single" w:sz="4" w:space="0" w:color="auto"/>
        <w:bottom w:val="single" w:sz="4" w:space="0" w:color="auto"/>
        <w:right w:val="single" w:sz="4" w:space="0" w:color="auto"/>
      </w:pBdr>
      <w:spacing w:before="100" w:beforeAutospacing="1" w:after="100" w:afterAutospacing="1"/>
      <w:jc w:val="center"/>
    </w:pPr>
    <w:rPr>
      <w:rFonts w:ascii="Book Antiqua" w:hAnsi="Book Antiqua"/>
      <w:sz w:val="16"/>
      <w:szCs w:val="16"/>
    </w:rPr>
  </w:style>
  <w:style w:type="paragraph" w:customStyle="1" w:styleId="xl108">
    <w:name w:val="xl108"/>
    <w:basedOn w:val="Normal"/>
    <w:rsid w:val="00384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color w:val="000000"/>
      <w:sz w:val="16"/>
      <w:szCs w:val="16"/>
    </w:rPr>
  </w:style>
  <w:style w:type="paragraph" w:customStyle="1" w:styleId="xl109">
    <w:name w:val="xl109"/>
    <w:basedOn w:val="Normal"/>
    <w:rsid w:val="003840E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Book Antiqua" w:hAnsi="Book Antiqua"/>
      <w:sz w:val="16"/>
      <w:szCs w:val="16"/>
    </w:rPr>
  </w:style>
  <w:style w:type="paragraph" w:customStyle="1" w:styleId="xl110">
    <w:name w:val="xl110"/>
    <w:basedOn w:val="Normal"/>
    <w:rsid w:val="003840E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Book Antiqua" w:hAnsi="Book Antiqua"/>
      <w:sz w:val="16"/>
      <w:szCs w:val="16"/>
    </w:rPr>
  </w:style>
  <w:style w:type="paragraph" w:customStyle="1" w:styleId="xl111">
    <w:name w:val="xl111"/>
    <w:basedOn w:val="Normal"/>
    <w:rsid w:val="003840E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Book Antiqua" w:hAnsi="Book Antiqua"/>
      <w:sz w:val="18"/>
      <w:szCs w:val="18"/>
    </w:rPr>
  </w:style>
  <w:style w:type="paragraph" w:customStyle="1" w:styleId="xl112">
    <w:name w:val="xl112"/>
    <w:basedOn w:val="Normal"/>
    <w:rsid w:val="003840E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Book Antiqua" w:hAnsi="Book Antiqua"/>
      <w:sz w:val="16"/>
      <w:szCs w:val="16"/>
    </w:rPr>
  </w:style>
  <w:style w:type="paragraph" w:customStyle="1" w:styleId="xl113">
    <w:name w:val="xl113"/>
    <w:basedOn w:val="Normal"/>
    <w:rsid w:val="003840E1"/>
    <w:pPr>
      <w:pBdr>
        <w:left w:val="single" w:sz="4" w:space="0" w:color="000000"/>
        <w:bottom w:val="single" w:sz="4" w:space="0" w:color="000000"/>
      </w:pBdr>
      <w:spacing w:before="100" w:beforeAutospacing="1" w:after="100" w:afterAutospacing="1"/>
    </w:pPr>
    <w:rPr>
      <w:rFonts w:ascii="Book Antiqua" w:hAnsi="Book Antiqua"/>
      <w:sz w:val="16"/>
      <w:szCs w:val="16"/>
    </w:rPr>
  </w:style>
  <w:style w:type="paragraph" w:customStyle="1" w:styleId="xl114">
    <w:name w:val="xl114"/>
    <w:basedOn w:val="Normal"/>
    <w:rsid w:val="003840E1"/>
    <w:pPr>
      <w:pBdr>
        <w:top w:val="single" w:sz="8"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Book Antiqua" w:hAnsi="Book Antiqua"/>
      <w:sz w:val="16"/>
      <w:szCs w:val="16"/>
    </w:rPr>
  </w:style>
  <w:style w:type="paragraph" w:customStyle="1" w:styleId="xl115">
    <w:name w:val="xl115"/>
    <w:basedOn w:val="Normal"/>
    <w:rsid w:val="003840E1"/>
    <w:pPr>
      <w:pBdr>
        <w:left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Book Antiqua" w:hAnsi="Book Antiqua"/>
      <w:sz w:val="16"/>
      <w:szCs w:val="16"/>
    </w:rPr>
  </w:style>
  <w:style w:type="paragraph" w:customStyle="1" w:styleId="xl116">
    <w:name w:val="xl116"/>
    <w:basedOn w:val="Normal"/>
    <w:rsid w:val="003840E1"/>
    <w:pPr>
      <w:spacing w:before="100" w:beforeAutospacing="1" w:after="100" w:afterAutospacing="1"/>
      <w:jc w:val="center"/>
      <w:textAlignment w:val="center"/>
    </w:pPr>
    <w:rPr>
      <w:b/>
      <w:bCs/>
    </w:rPr>
  </w:style>
  <w:style w:type="paragraph" w:customStyle="1" w:styleId="xl117">
    <w:name w:val="xl117"/>
    <w:basedOn w:val="Normal"/>
    <w:rsid w:val="003840E1"/>
    <w:pPr>
      <w:shd w:val="clear" w:color="CCCCCC" w:fill="CCCCCC"/>
      <w:spacing w:before="100" w:beforeAutospacing="1" w:after="100" w:afterAutospacing="1"/>
      <w:textAlignment w:val="center"/>
    </w:pPr>
    <w:rPr>
      <w:rFonts w:ascii="Book Antiqua" w:hAnsi="Book Antiqua"/>
      <w:b/>
      <w:bCs/>
      <w:sz w:val="20"/>
      <w:szCs w:val="20"/>
    </w:rPr>
  </w:style>
  <w:style w:type="paragraph" w:customStyle="1" w:styleId="xl118">
    <w:name w:val="xl118"/>
    <w:basedOn w:val="Normal"/>
    <w:rsid w:val="003840E1"/>
    <w:pPr>
      <w:spacing w:before="100" w:beforeAutospacing="1" w:after="100" w:afterAutospacing="1"/>
    </w:pPr>
  </w:style>
  <w:style w:type="paragraph" w:customStyle="1" w:styleId="xl119">
    <w:name w:val="xl119"/>
    <w:basedOn w:val="Normal"/>
    <w:rsid w:val="003840E1"/>
    <w:pPr>
      <w:pBdr>
        <w:right w:val="single" w:sz="4" w:space="0" w:color="3F3F3F"/>
      </w:pBdr>
      <w:shd w:val="clear" w:color="000000" w:fill="F2F2F2"/>
      <w:spacing w:before="100" w:beforeAutospacing="1" w:after="100" w:afterAutospacing="1"/>
    </w:pPr>
    <w:rPr>
      <w:rFonts w:ascii="Book Antiqua" w:hAnsi="Book Antiqua"/>
      <w:b/>
      <w:bCs/>
      <w:sz w:val="20"/>
      <w:szCs w:val="20"/>
    </w:rPr>
  </w:style>
  <w:style w:type="paragraph" w:customStyle="1" w:styleId="xl120">
    <w:name w:val="xl120"/>
    <w:basedOn w:val="Normal"/>
    <w:rsid w:val="00B564F3"/>
    <w:pPr>
      <w:spacing w:before="100" w:beforeAutospacing="1" w:after="100" w:afterAutospacing="1"/>
    </w:pPr>
  </w:style>
  <w:style w:type="paragraph" w:customStyle="1" w:styleId="xl121">
    <w:name w:val="xl121"/>
    <w:basedOn w:val="Normal"/>
    <w:rsid w:val="00B564F3"/>
    <w:pPr>
      <w:pBdr>
        <w:right w:val="single" w:sz="4" w:space="0" w:color="3F3F3F"/>
      </w:pBdr>
      <w:shd w:val="clear" w:color="000000" w:fill="F2F2F2"/>
      <w:spacing w:before="100" w:beforeAutospacing="1" w:after="100" w:afterAutospacing="1"/>
    </w:pPr>
    <w:rPr>
      <w:rFonts w:ascii="Book Antiqua" w:hAnsi="Book Antiqua"/>
      <w:b/>
      <w:bCs/>
      <w:sz w:val="20"/>
      <w:szCs w:val="20"/>
    </w:rPr>
  </w:style>
  <w:style w:type="paragraph" w:customStyle="1" w:styleId="font6">
    <w:name w:val="font6"/>
    <w:basedOn w:val="Normal"/>
    <w:rsid w:val="00501266"/>
    <w:pPr>
      <w:spacing w:before="100" w:beforeAutospacing="1" w:after="100" w:afterAutospacing="1"/>
    </w:pPr>
    <w:rPr>
      <w:rFonts w:ascii="Book Antiqua" w:hAnsi="Book Antiqua"/>
      <w:b/>
      <w:bCs/>
      <w:color w:val="000000"/>
      <w:sz w:val="18"/>
      <w:szCs w:val="18"/>
    </w:rPr>
  </w:style>
  <w:style w:type="paragraph" w:customStyle="1" w:styleId="font7">
    <w:name w:val="font7"/>
    <w:basedOn w:val="Normal"/>
    <w:rsid w:val="00501266"/>
    <w:pPr>
      <w:spacing w:before="100" w:beforeAutospacing="1" w:after="100" w:afterAutospacing="1"/>
    </w:pPr>
    <w:rPr>
      <w:rFonts w:ascii="Book Antiqua" w:hAnsi="Book Antiqu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1722">
      <w:bodyDiv w:val="1"/>
      <w:marLeft w:val="0"/>
      <w:marRight w:val="0"/>
      <w:marTop w:val="0"/>
      <w:marBottom w:val="0"/>
      <w:divBdr>
        <w:top w:val="none" w:sz="0" w:space="0" w:color="auto"/>
        <w:left w:val="none" w:sz="0" w:space="0" w:color="auto"/>
        <w:bottom w:val="none" w:sz="0" w:space="0" w:color="auto"/>
        <w:right w:val="none" w:sz="0" w:space="0" w:color="auto"/>
      </w:divBdr>
    </w:div>
    <w:div w:id="162165786">
      <w:bodyDiv w:val="1"/>
      <w:marLeft w:val="0"/>
      <w:marRight w:val="0"/>
      <w:marTop w:val="0"/>
      <w:marBottom w:val="0"/>
      <w:divBdr>
        <w:top w:val="none" w:sz="0" w:space="0" w:color="auto"/>
        <w:left w:val="none" w:sz="0" w:space="0" w:color="auto"/>
        <w:bottom w:val="none" w:sz="0" w:space="0" w:color="auto"/>
        <w:right w:val="none" w:sz="0" w:space="0" w:color="auto"/>
      </w:divBdr>
    </w:div>
    <w:div w:id="183057200">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52918993">
      <w:bodyDiv w:val="1"/>
      <w:marLeft w:val="0"/>
      <w:marRight w:val="0"/>
      <w:marTop w:val="0"/>
      <w:marBottom w:val="0"/>
      <w:divBdr>
        <w:top w:val="none" w:sz="0" w:space="0" w:color="auto"/>
        <w:left w:val="none" w:sz="0" w:space="0" w:color="auto"/>
        <w:bottom w:val="none" w:sz="0" w:space="0" w:color="auto"/>
        <w:right w:val="none" w:sz="0" w:space="0" w:color="auto"/>
      </w:divBdr>
    </w:div>
    <w:div w:id="466237872">
      <w:bodyDiv w:val="1"/>
      <w:marLeft w:val="0"/>
      <w:marRight w:val="0"/>
      <w:marTop w:val="0"/>
      <w:marBottom w:val="0"/>
      <w:divBdr>
        <w:top w:val="none" w:sz="0" w:space="0" w:color="auto"/>
        <w:left w:val="none" w:sz="0" w:space="0" w:color="auto"/>
        <w:bottom w:val="none" w:sz="0" w:space="0" w:color="auto"/>
        <w:right w:val="none" w:sz="0" w:space="0" w:color="auto"/>
      </w:divBdr>
    </w:div>
    <w:div w:id="559249301">
      <w:bodyDiv w:val="1"/>
      <w:marLeft w:val="0"/>
      <w:marRight w:val="0"/>
      <w:marTop w:val="0"/>
      <w:marBottom w:val="0"/>
      <w:divBdr>
        <w:top w:val="none" w:sz="0" w:space="0" w:color="auto"/>
        <w:left w:val="none" w:sz="0" w:space="0" w:color="auto"/>
        <w:bottom w:val="none" w:sz="0" w:space="0" w:color="auto"/>
        <w:right w:val="none" w:sz="0" w:space="0" w:color="auto"/>
      </w:divBdr>
    </w:div>
    <w:div w:id="566458552">
      <w:bodyDiv w:val="1"/>
      <w:marLeft w:val="0"/>
      <w:marRight w:val="0"/>
      <w:marTop w:val="0"/>
      <w:marBottom w:val="0"/>
      <w:divBdr>
        <w:top w:val="none" w:sz="0" w:space="0" w:color="auto"/>
        <w:left w:val="none" w:sz="0" w:space="0" w:color="auto"/>
        <w:bottom w:val="none" w:sz="0" w:space="0" w:color="auto"/>
        <w:right w:val="none" w:sz="0" w:space="0" w:color="auto"/>
      </w:divBdr>
    </w:div>
    <w:div w:id="601455682">
      <w:bodyDiv w:val="1"/>
      <w:marLeft w:val="0"/>
      <w:marRight w:val="0"/>
      <w:marTop w:val="0"/>
      <w:marBottom w:val="0"/>
      <w:divBdr>
        <w:top w:val="none" w:sz="0" w:space="0" w:color="auto"/>
        <w:left w:val="none" w:sz="0" w:space="0" w:color="auto"/>
        <w:bottom w:val="none" w:sz="0" w:space="0" w:color="auto"/>
        <w:right w:val="none" w:sz="0" w:space="0" w:color="auto"/>
      </w:divBdr>
    </w:div>
    <w:div w:id="618419610">
      <w:bodyDiv w:val="1"/>
      <w:marLeft w:val="0"/>
      <w:marRight w:val="0"/>
      <w:marTop w:val="0"/>
      <w:marBottom w:val="0"/>
      <w:divBdr>
        <w:top w:val="none" w:sz="0" w:space="0" w:color="auto"/>
        <w:left w:val="none" w:sz="0" w:space="0" w:color="auto"/>
        <w:bottom w:val="none" w:sz="0" w:space="0" w:color="auto"/>
        <w:right w:val="none" w:sz="0" w:space="0" w:color="auto"/>
      </w:divBdr>
    </w:div>
    <w:div w:id="647365067">
      <w:bodyDiv w:val="1"/>
      <w:marLeft w:val="0"/>
      <w:marRight w:val="0"/>
      <w:marTop w:val="0"/>
      <w:marBottom w:val="0"/>
      <w:divBdr>
        <w:top w:val="none" w:sz="0" w:space="0" w:color="auto"/>
        <w:left w:val="none" w:sz="0" w:space="0" w:color="auto"/>
        <w:bottom w:val="none" w:sz="0" w:space="0" w:color="auto"/>
        <w:right w:val="none" w:sz="0" w:space="0" w:color="auto"/>
      </w:divBdr>
    </w:div>
    <w:div w:id="658731889">
      <w:bodyDiv w:val="1"/>
      <w:marLeft w:val="0"/>
      <w:marRight w:val="0"/>
      <w:marTop w:val="0"/>
      <w:marBottom w:val="0"/>
      <w:divBdr>
        <w:top w:val="none" w:sz="0" w:space="0" w:color="auto"/>
        <w:left w:val="none" w:sz="0" w:space="0" w:color="auto"/>
        <w:bottom w:val="none" w:sz="0" w:space="0" w:color="auto"/>
        <w:right w:val="none" w:sz="0" w:space="0" w:color="auto"/>
      </w:divBdr>
    </w:div>
    <w:div w:id="725379763">
      <w:bodyDiv w:val="1"/>
      <w:marLeft w:val="0"/>
      <w:marRight w:val="0"/>
      <w:marTop w:val="0"/>
      <w:marBottom w:val="0"/>
      <w:divBdr>
        <w:top w:val="none" w:sz="0" w:space="0" w:color="auto"/>
        <w:left w:val="none" w:sz="0" w:space="0" w:color="auto"/>
        <w:bottom w:val="none" w:sz="0" w:space="0" w:color="auto"/>
        <w:right w:val="none" w:sz="0" w:space="0" w:color="auto"/>
      </w:divBdr>
    </w:div>
    <w:div w:id="764763050">
      <w:bodyDiv w:val="1"/>
      <w:marLeft w:val="0"/>
      <w:marRight w:val="0"/>
      <w:marTop w:val="0"/>
      <w:marBottom w:val="0"/>
      <w:divBdr>
        <w:top w:val="none" w:sz="0" w:space="0" w:color="auto"/>
        <w:left w:val="none" w:sz="0" w:space="0" w:color="auto"/>
        <w:bottom w:val="none" w:sz="0" w:space="0" w:color="auto"/>
        <w:right w:val="none" w:sz="0" w:space="0" w:color="auto"/>
      </w:divBdr>
    </w:div>
    <w:div w:id="794635970">
      <w:bodyDiv w:val="1"/>
      <w:marLeft w:val="0"/>
      <w:marRight w:val="0"/>
      <w:marTop w:val="0"/>
      <w:marBottom w:val="0"/>
      <w:divBdr>
        <w:top w:val="none" w:sz="0" w:space="0" w:color="auto"/>
        <w:left w:val="none" w:sz="0" w:space="0" w:color="auto"/>
        <w:bottom w:val="none" w:sz="0" w:space="0" w:color="auto"/>
        <w:right w:val="none" w:sz="0" w:space="0" w:color="auto"/>
      </w:divBdr>
    </w:div>
    <w:div w:id="857893499">
      <w:bodyDiv w:val="1"/>
      <w:marLeft w:val="0"/>
      <w:marRight w:val="0"/>
      <w:marTop w:val="0"/>
      <w:marBottom w:val="0"/>
      <w:divBdr>
        <w:top w:val="none" w:sz="0" w:space="0" w:color="auto"/>
        <w:left w:val="none" w:sz="0" w:space="0" w:color="auto"/>
        <w:bottom w:val="none" w:sz="0" w:space="0" w:color="auto"/>
        <w:right w:val="none" w:sz="0" w:space="0" w:color="auto"/>
      </w:divBdr>
    </w:div>
    <w:div w:id="867570807">
      <w:bodyDiv w:val="1"/>
      <w:marLeft w:val="0"/>
      <w:marRight w:val="0"/>
      <w:marTop w:val="0"/>
      <w:marBottom w:val="0"/>
      <w:divBdr>
        <w:top w:val="none" w:sz="0" w:space="0" w:color="auto"/>
        <w:left w:val="none" w:sz="0" w:space="0" w:color="auto"/>
        <w:bottom w:val="none" w:sz="0" w:space="0" w:color="auto"/>
        <w:right w:val="none" w:sz="0" w:space="0" w:color="auto"/>
      </w:divBdr>
    </w:div>
    <w:div w:id="896431621">
      <w:bodyDiv w:val="1"/>
      <w:marLeft w:val="0"/>
      <w:marRight w:val="0"/>
      <w:marTop w:val="0"/>
      <w:marBottom w:val="0"/>
      <w:divBdr>
        <w:top w:val="none" w:sz="0" w:space="0" w:color="auto"/>
        <w:left w:val="none" w:sz="0" w:space="0" w:color="auto"/>
        <w:bottom w:val="none" w:sz="0" w:space="0" w:color="auto"/>
        <w:right w:val="none" w:sz="0" w:space="0" w:color="auto"/>
      </w:divBdr>
    </w:div>
    <w:div w:id="983392678">
      <w:bodyDiv w:val="1"/>
      <w:marLeft w:val="0"/>
      <w:marRight w:val="0"/>
      <w:marTop w:val="0"/>
      <w:marBottom w:val="0"/>
      <w:divBdr>
        <w:top w:val="none" w:sz="0" w:space="0" w:color="auto"/>
        <w:left w:val="none" w:sz="0" w:space="0" w:color="auto"/>
        <w:bottom w:val="none" w:sz="0" w:space="0" w:color="auto"/>
        <w:right w:val="none" w:sz="0" w:space="0" w:color="auto"/>
      </w:divBdr>
    </w:div>
    <w:div w:id="1101874069">
      <w:bodyDiv w:val="1"/>
      <w:marLeft w:val="0"/>
      <w:marRight w:val="0"/>
      <w:marTop w:val="0"/>
      <w:marBottom w:val="0"/>
      <w:divBdr>
        <w:top w:val="none" w:sz="0" w:space="0" w:color="auto"/>
        <w:left w:val="none" w:sz="0" w:space="0" w:color="auto"/>
        <w:bottom w:val="none" w:sz="0" w:space="0" w:color="auto"/>
        <w:right w:val="none" w:sz="0" w:space="0" w:color="auto"/>
      </w:divBdr>
    </w:div>
    <w:div w:id="1124428505">
      <w:bodyDiv w:val="1"/>
      <w:marLeft w:val="0"/>
      <w:marRight w:val="0"/>
      <w:marTop w:val="0"/>
      <w:marBottom w:val="0"/>
      <w:divBdr>
        <w:top w:val="none" w:sz="0" w:space="0" w:color="auto"/>
        <w:left w:val="none" w:sz="0" w:space="0" w:color="auto"/>
        <w:bottom w:val="none" w:sz="0" w:space="0" w:color="auto"/>
        <w:right w:val="none" w:sz="0" w:space="0" w:color="auto"/>
      </w:divBdr>
    </w:div>
    <w:div w:id="1136609472">
      <w:bodyDiv w:val="1"/>
      <w:marLeft w:val="0"/>
      <w:marRight w:val="0"/>
      <w:marTop w:val="0"/>
      <w:marBottom w:val="0"/>
      <w:divBdr>
        <w:top w:val="none" w:sz="0" w:space="0" w:color="auto"/>
        <w:left w:val="none" w:sz="0" w:space="0" w:color="auto"/>
        <w:bottom w:val="none" w:sz="0" w:space="0" w:color="auto"/>
        <w:right w:val="none" w:sz="0" w:space="0" w:color="auto"/>
      </w:divBdr>
    </w:div>
    <w:div w:id="1186865989">
      <w:bodyDiv w:val="1"/>
      <w:marLeft w:val="0"/>
      <w:marRight w:val="0"/>
      <w:marTop w:val="0"/>
      <w:marBottom w:val="0"/>
      <w:divBdr>
        <w:top w:val="none" w:sz="0" w:space="0" w:color="auto"/>
        <w:left w:val="none" w:sz="0" w:space="0" w:color="auto"/>
        <w:bottom w:val="none" w:sz="0" w:space="0" w:color="auto"/>
        <w:right w:val="none" w:sz="0" w:space="0" w:color="auto"/>
      </w:divBdr>
    </w:div>
    <w:div w:id="1361081663">
      <w:bodyDiv w:val="1"/>
      <w:marLeft w:val="0"/>
      <w:marRight w:val="0"/>
      <w:marTop w:val="0"/>
      <w:marBottom w:val="0"/>
      <w:divBdr>
        <w:top w:val="none" w:sz="0" w:space="0" w:color="auto"/>
        <w:left w:val="none" w:sz="0" w:space="0" w:color="auto"/>
        <w:bottom w:val="none" w:sz="0" w:space="0" w:color="auto"/>
        <w:right w:val="none" w:sz="0" w:space="0" w:color="auto"/>
      </w:divBdr>
    </w:div>
    <w:div w:id="1396977497">
      <w:bodyDiv w:val="1"/>
      <w:marLeft w:val="0"/>
      <w:marRight w:val="0"/>
      <w:marTop w:val="0"/>
      <w:marBottom w:val="0"/>
      <w:divBdr>
        <w:top w:val="none" w:sz="0" w:space="0" w:color="auto"/>
        <w:left w:val="none" w:sz="0" w:space="0" w:color="auto"/>
        <w:bottom w:val="none" w:sz="0" w:space="0" w:color="auto"/>
        <w:right w:val="none" w:sz="0" w:space="0" w:color="auto"/>
      </w:divBdr>
    </w:div>
    <w:div w:id="1444418487">
      <w:bodyDiv w:val="1"/>
      <w:marLeft w:val="0"/>
      <w:marRight w:val="0"/>
      <w:marTop w:val="0"/>
      <w:marBottom w:val="0"/>
      <w:divBdr>
        <w:top w:val="none" w:sz="0" w:space="0" w:color="auto"/>
        <w:left w:val="none" w:sz="0" w:space="0" w:color="auto"/>
        <w:bottom w:val="none" w:sz="0" w:space="0" w:color="auto"/>
        <w:right w:val="none" w:sz="0" w:space="0" w:color="auto"/>
      </w:divBdr>
    </w:div>
    <w:div w:id="1489445803">
      <w:bodyDiv w:val="1"/>
      <w:marLeft w:val="0"/>
      <w:marRight w:val="0"/>
      <w:marTop w:val="0"/>
      <w:marBottom w:val="0"/>
      <w:divBdr>
        <w:top w:val="none" w:sz="0" w:space="0" w:color="auto"/>
        <w:left w:val="none" w:sz="0" w:space="0" w:color="auto"/>
        <w:bottom w:val="none" w:sz="0" w:space="0" w:color="auto"/>
        <w:right w:val="none" w:sz="0" w:space="0" w:color="auto"/>
      </w:divBdr>
    </w:div>
    <w:div w:id="1541239530">
      <w:bodyDiv w:val="1"/>
      <w:marLeft w:val="0"/>
      <w:marRight w:val="0"/>
      <w:marTop w:val="0"/>
      <w:marBottom w:val="0"/>
      <w:divBdr>
        <w:top w:val="none" w:sz="0" w:space="0" w:color="auto"/>
        <w:left w:val="none" w:sz="0" w:space="0" w:color="auto"/>
        <w:bottom w:val="none" w:sz="0" w:space="0" w:color="auto"/>
        <w:right w:val="none" w:sz="0" w:space="0" w:color="auto"/>
      </w:divBdr>
    </w:div>
    <w:div w:id="1605268193">
      <w:bodyDiv w:val="1"/>
      <w:marLeft w:val="0"/>
      <w:marRight w:val="0"/>
      <w:marTop w:val="0"/>
      <w:marBottom w:val="0"/>
      <w:divBdr>
        <w:top w:val="none" w:sz="0" w:space="0" w:color="auto"/>
        <w:left w:val="none" w:sz="0" w:space="0" w:color="auto"/>
        <w:bottom w:val="none" w:sz="0" w:space="0" w:color="auto"/>
        <w:right w:val="none" w:sz="0" w:space="0" w:color="auto"/>
      </w:divBdr>
    </w:div>
    <w:div w:id="1656688300">
      <w:bodyDiv w:val="1"/>
      <w:marLeft w:val="0"/>
      <w:marRight w:val="0"/>
      <w:marTop w:val="0"/>
      <w:marBottom w:val="0"/>
      <w:divBdr>
        <w:top w:val="none" w:sz="0" w:space="0" w:color="auto"/>
        <w:left w:val="none" w:sz="0" w:space="0" w:color="auto"/>
        <w:bottom w:val="none" w:sz="0" w:space="0" w:color="auto"/>
        <w:right w:val="none" w:sz="0" w:space="0" w:color="auto"/>
      </w:divBdr>
    </w:div>
    <w:div w:id="1681855259">
      <w:bodyDiv w:val="1"/>
      <w:marLeft w:val="0"/>
      <w:marRight w:val="0"/>
      <w:marTop w:val="0"/>
      <w:marBottom w:val="0"/>
      <w:divBdr>
        <w:top w:val="none" w:sz="0" w:space="0" w:color="auto"/>
        <w:left w:val="none" w:sz="0" w:space="0" w:color="auto"/>
        <w:bottom w:val="none" w:sz="0" w:space="0" w:color="auto"/>
        <w:right w:val="none" w:sz="0" w:space="0" w:color="auto"/>
      </w:divBdr>
    </w:div>
    <w:div w:id="1718355342">
      <w:bodyDiv w:val="1"/>
      <w:marLeft w:val="0"/>
      <w:marRight w:val="0"/>
      <w:marTop w:val="0"/>
      <w:marBottom w:val="0"/>
      <w:divBdr>
        <w:top w:val="none" w:sz="0" w:space="0" w:color="auto"/>
        <w:left w:val="none" w:sz="0" w:space="0" w:color="auto"/>
        <w:bottom w:val="none" w:sz="0" w:space="0" w:color="auto"/>
        <w:right w:val="none" w:sz="0" w:space="0" w:color="auto"/>
      </w:divBdr>
    </w:div>
    <w:div w:id="1805199181">
      <w:bodyDiv w:val="1"/>
      <w:marLeft w:val="0"/>
      <w:marRight w:val="0"/>
      <w:marTop w:val="0"/>
      <w:marBottom w:val="0"/>
      <w:divBdr>
        <w:top w:val="none" w:sz="0" w:space="0" w:color="auto"/>
        <w:left w:val="none" w:sz="0" w:space="0" w:color="auto"/>
        <w:bottom w:val="none" w:sz="0" w:space="0" w:color="auto"/>
        <w:right w:val="none" w:sz="0" w:space="0" w:color="auto"/>
      </w:divBdr>
    </w:div>
    <w:div w:id="1875771900">
      <w:bodyDiv w:val="1"/>
      <w:marLeft w:val="0"/>
      <w:marRight w:val="0"/>
      <w:marTop w:val="0"/>
      <w:marBottom w:val="0"/>
      <w:divBdr>
        <w:top w:val="none" w:sz="0" w:space="0" w:color="auto"/>
        <w:left w:val="none" w:sz="0" w:space="0" w:color="auto"/>
        <w:bottom w:val="none" w:sz="0" w:space="0" w:color="auto"/>
        <w:right w:val="none" w:sz="0" w:space="0" w:color="auto"/>
      </w:divBdr>
    </w:div>
    <w:div w:id="1950702960">
      <w:bodyDiv w:val="1"/>
      <w:marLeft w:val="0"/>
      <w:marRight w:val="0"/>
      <w:marTop w:val="0"/>
      <w:marBottom w:val="0"/>
      <w:divBdr>
        <w:top w:val="none" w:sz="0" w:space="0" w:color="auto"/>
        <w:left w:val="none" w:sz="0" w:space="0" w:color="auto"/>
        <w:bottom w:val="none" w:sz="0" w:space="0" w:color="auto"/>
        <w:right w:val="none" w:sz="0" w:space="0" w:color="auto"/>
      </w:divBdr>
    </w:div>
    <w:div w:id="2006013867">
      <w:bodyDiv w:val="1"/>
      <w:marLeft w:val="0"/>
      <w:marRight w:val="0"/>
      <w:marTop w:val="0"/>
      <w:marBottom w:val="0"/>
      <w:divBdr>
        <w:top w:val="none" w:sz="0" w:space="0" w:color="auto"/>
        <w:left w:val="none" w:sz="0" w:space="0" w:color="auto"/>
        <w:bottom w:val="none" w:sz="0" w:space="0" w:color="auto"/>
        <w:right w:val="none" w:sz="0" w:space="0" w:color="auto"/>
      </w:divBdr>
    </w:div>
    <w:div w:id="2019039882">
      <w:bodyDiv w:val="1"/>
      <w:marLeft w:val="0"/>
      <w:marRight w:val="0"/>
      <w:marTop w:val="0"/>
      <w:marBottom w:val="0"/>
      <w:divBdr>
        <w:top w:val="none" w:sz="0" w:space="0" w:color="auto"/>
        <w:left w:val="none" w:sz="0" w:space="0" w:color="auto"/>
        <w:bottom w:val="none" w:sz="0" w:space="0" w:color="auto"/>
        <w:right w:val="none" w:sz="0" w:space="0" w:color="auto"/>
      </w:divBdr>
    </w:div>
    <w:div w:id="2052457616">
      <w:bodyDiv w:val="1"/>
      <w:marLeft w:val="0"/>
      <w:marRight w:val="0"/>
      <w:marTop w:val="0"/>
      <w:marBottom w:val="0"/>
      <w:divBdr>
        <w:top w:val="none" w:sz="0" w:space="0" w:color="auto"/>
        <w:left w:val="none" w:sz="0" w:space="0" w:color="auto"/>
        <w:bottom w:val="none" w:sz="0" w:space="0" w:color="auto"/>
        <w:right w:val="none" w:sz="0" w:space="0" w:color="auto"/>
      </w:divBdr>
    </w:div>
    <w:div w:id="210229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5NmLTGDTLqk28IUWmOpFlGbO4w==">CgMxLjAyCWguM3pueXNoNzIJaC4xZm9iOXRlMghoLmdqZGd4czgAciExMmpiMmF2a2lmZDN1ZkNRdjA1S3VydEJFMGRpMTdWRTc=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D0F73F-846B-4CDE-BCC5-DA93CFDD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2025-01-13T21:11:00Z</cp:lastPrinted>
  <dcterms:created xsi:type="dcterms:W3CDTF">2025-01-27T19:51:00Z</dcterms:created>
  <dcterms:modified xsi:type="dcterms:W3CDTF">2025-01-27T19:51:00Z</dcterms:modified>
</cp:coreProperties>
</file>